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7E9A" w14:textId="5FA622E7" w:rsidR="009D64EA" w:rsidRDefault="009D64EA" w:rsidP="009D64EA">
      <w:pPr>
        <w:jc w:val="center"/>
      </w:pPr>
      <w:r>
        <w:rPr>
          <w:noProof/>
          <w:lang w:bidi="ar-SA"/>
        </w:rPr>
        <w:drawing>
          <wp:inline distT="0" distB="0" distL="0" distR="0" wp14:anchorId="0395DA74" wp14:editId="26EA4226">
            <wp:extent cx="4416552" cy="16550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INS Logo-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716138B5" w14:textId="77777777" w:rsidR="00C55DD0" w:rsidRPr="00E525A2" w:rsidRDefault="00424687" w:rsidP="009D64EA">
      <w:pPr>
        <w:pStyle w:val="Title"/>
        <w:pBdr>
          <w:top w:val="dotted" w:sz="2" w:space="0" w:color="632423"/>
        </w:pBdr>
        <w:rPr>
          <w:color w:val="1E384C"/>
          <w:sz w:val="48"/>
          <w:szCs w:val="48"/>
        </w:rPr>
      </w:pPr>
      <w:r w:rsidRPr="00E525A2">
        <w:rPr>
          <w:color w:val="1E384C"/>
          <w:sz w:val="48"/>
          <w:szCs w:val="48"/>
        </w:rPr>
        <w:t>Solicitation for Applications</w:t>
      </w:r>
    </w:p>
    <w:p w14:paraId="39C96201" w14:textId="77777777" w:rsidR="005E0275" w:rsidRDefault="005E0275" w:rsidP="005E0275">
      <w:pPr>
        <w:sectPr w:rsidR="005E0275" w:rsidSect="0092699F">
          <w:footerReference w:type="default" r:id="rId9"/>
          <w:endnotePr>
            <w:numFmt w:val="decimal"/>
          </w:endnotePr>
          <w:type w:val="continuous"/>
          <w:pgSz w:w="12240" w:h="15840" w:code="1"/>
          <w:pgMar w:top="720" w:right="720" w:bottom="720" w:left="720" w:header="432" w:footer="129" w:gutter="0"/>
          <w:pgNumType w:fmt="numberInDash"/>
          <w:cols w:space="720"/>
          <w:noEndnote/>
          <w:docGrid w:linePitch="326"/>
        </w:sectPr>
      </w:pPr>
    </w:p>
    <w:p w14:paraId="04CD2B05" w14:textId="596F725B" w:rsidR="005E0275" w:rsidRPr="00D03CBE" w:rsidRDefault="005E0275" w:rsidP="00E525A2">
      <w:pPr>
        <w:jc w:val="center"/>
        <w:rPr>
          <w:sz w:val="32"/>
          <w:szCs w:val="32"/>
        </w:rPr>
      </w:pPr>
    </w:p>
    <w:p w14:paraId="66BBCA66" w14:textId="0358D519" w:rsidR="00C45E31" w:rsidRDefault="000F7574" w:rsidP="00E30D7F">
      <w:pPr>
        <w:ind w:left="-90"/>
        <w:jc w:val="center"/>
        <w:rPr>
          <w:sz w:val="44"/>
          <w:szCs w:val="44"/>
        </w:rPr>
      </w:pPr>
      <w:r w:rsidRPr="005F31CA">
        <w:rPr>
          <w:sz w:val="44"/>
          <w:szCs w:val="44"/>
        </w:rPr>
        <w:t xml:space="preserve">Sequential Intercept </w:t>
      </w:r>
      <w:r w:rsidR="00502D8B">
        <w:rPr>
          <w:sz w:val="44"/>
          <w:szCs w:val="44"/>
        </w:rPr>
        <w:t xml:space="preserve">Model </w:t>
      </w:r>
      <w:r w:rsidR="00973923" w:rsidRPr="005F31CA">
        <w:rPr>
          <w:sz w:val="44"/>
          <w:szCs w:val="44"/>
        </w:rPr>
        <w:t>Mapping</w:t>
      </w:r>
      <w:r w:rsidRPr="005F31CA">
        <w:rPr>
          <w:sz w:val="44"/>
          <w:szCs w:val="44"/>
        </w:rPr>
        <w:t xml:space="preserve"> </w:t>
      </w:r>
      <w:r w:rsidR="00341880" w:rsidRPr="005F31CA">
        <w:rPr>
          <w:sz w:val="44"/>
          <w:szCs w:val="44"/>
        </w:rPr>
        <w:t>Workshop</w:t>
      </w:r>
      <w:r w:rsidR="00397825">
        <w:rPr>
          <w:sz w:val="44"/>
          <w:szCs w:val="44"/>
        </w:rPr>
        <w:t>s</w:t>
      </w:r>
      <w:r w:rsidR="00E30D7F">
        <w:rPr>
          <w:sz w:val="44"/>
          <w:szCs w:val="44"/>
        </w:rPr>
        <w:t xml:space="preserve"> </w:t>
      </w:r>
    </w:p>
    <w:p w14:paraId="4D50A3EA" w14:textId="77777777" w:rsidR="001D3F8A" w:rsidRPr="00424687" w:rsidRDefault="001D3F8A" w:rsidP="00424687">
      <w:pPr>
        <w:ind w:left="-90"/>
        <w:jc w:val="center"/>
        <w:rPr>
          <w:sz w:val="44"/>
          <w:szCs w:val="44"/>
        </w:rPr>
      </w:pPr>
    </w:p>
    <w:p w14:paraId="29AD2153" w14:textId="08AD02EB" w:rsidR="00D9110D" w:rsidRDefault="6EBD9511" w:rsidP="6EBD9511">
      <w:pPr>
        <w:pStyle w:val="IntenseQuote"/>
        <w:ind w:left="0" w:right="0"/>
        <w:jc w:val="center"/>
        <w:rPr>
          <w:color w:val="auto"/>
          <w:sz w:val="24"/>
          <w:szCs w:val="24"/>
        </w:rPr>
      </w:pPr>
      <w:r w:rsidRPr="6EBD9511">
        <w:rPr>
          <w:color w:val="auto"/>
          <w:sz w:val="24"/>
          <w:szCs w:val="24"/>
        </w:rPr>
        <w:t xml:space="preserve">Please complete this application in its entirety to ensure that we have </w:t>
      </w:r>
      <w:r w:rsidR="003D0D75">
        <w:rPr>
          <w:color w:val="auto"/>
          <w:sz w:val="24"/>
          <w:szCs w:val="24"/>
        </w:rPr>
        <w:t>SUFFICIENT</w:t>
      </w:r>
      <w:r w:rsidRPr="6EBD9511">
        <w:rPr>
          <w:color w:val="auto"/>
          <w:sz w:val="24"/>
          <w:szCs w:val="24"/>
        </w:rPr>
        <w:t xml:space="preserve"> background information on your </w:t>
      </w:r>
      <w:r w:rsidR="00502D8B">
        <w:rPr>
          <w:color w:val="auto"/>
          <w:sz w:val="24"/>
          <w:szCs w:val="24"/>
        </w:rPr>
        <w:t>Jurisdiction</w:t>
      </w:r>
      <w:r w:rsidRPr="6EBD9511">
        <w:rPr>
          <w:color w:val="auto"/>
          <w:sz w:val="24"/>
          <w:szCs w:val="24"/>
        </w:rPr>
        <w:t xml:space="preserve"> and that the </w:t>
      </w:r>
      <w:r w:rsidR="00502D8B">
        <w:rPr>
          <w:color w:val="auto"/>
          <w:sz w:val="24"/>
          <w:szCs w:val="24"/>
        </w:rPr>
        <w:t>Required</w:t>
      </w:r>
      <w:r w:rsidRPr="6EBD9511">
        <w:rPr>
          <w:color w:val="auto"/>
          <w:sz w:val="24"/>
          <w:szCs w:val="24"/>
        </w:rPr>
        <w:t xml:space="preserve"> level of commitment among Key Stakeholders is </w:t>
      </w:r>
      <w:r w:rsidR="002848CE">
        <w:rPr>
          <w:color w:val="auto"/>
          <w:sz w:val="24"/>
          <w:szCs w:val="24"/>
        </w:rPr>
        <w:t xml:space="preserve">CLEARLY </w:t>
      </w:r>
      <w:r w:rsidRPr="6EBD9511">
        <w:rPr>
          <w:color w:val="auto"/>
          <w:sz w:val="24"/>
          <w:szCs w:val="24"/>
        </w:rPr>
        <w:t xml:space="preserve">demonstrated.  </w:t>
      </w:r>
    </w:p>
    <w:p w14:paraId="71E43468" w14:textId="7B1EB0C8" w:rsidR="00CA686F" w:rsidRPr="003805B8" w:rsidRDefault="002848CE" w:rsidP="003805B8">
      <w:pPr>
        <w:pStyle w:val="IntenseQuote"/>
        <w:ind w:left="0" w:right="0"/>
        <w:jc w:val="center"/>
        <w:rPr>
          <w:color w:val="auto"/>
          <w:sz w:val="24"/>
          <w:szCs w:val="24"/>
        </w:rPr>
      </w:pPr>
      <w:r w:rsidRPr="009D64EA">
        <w:rPr>
          <w:color w:val="auto"/>
          <w:sz w:val="24"/>
          <w:szCs w:val="24"/>
        </w:rPr>
        <w:t>NOTE</w:t>
      </w:r>
      <w:r>
        <w:rPr>
          <w:color w:val="auto"/>
          <w:sz w:val="24"/>
          <w:szCs w:val="24"/>
        </w:rPr>
        <w:t xml:space="preserve">: </w:t>
      </w:r>
      <w:r w:rsidR="003805B8" w:rsidRPr="003805B8">
        <w:rPr>
          <w:color w:val="auto"/>
          <w:sz w:val="24"/>
          <w:szCs w:val="24"/>
        </w:rPr>
        <w:t>Incomplete applications will no</w:t>
      </w:r>
      <w:r w:rsidR="00670DDF">
        <w:rPr>
          <w:color w:val="auto"/>
          <w:sz w:val="24"/>
          <w:szCs w:val="24"/>
        </w:rPr>
        <w:t>t</w:t>
      </w:r>
      <w:r w:rsidR="003805B8" w:rsidRPr="003805B8">
        <w:rPr>
          <w:color w:val="auto"/>
          <w:sz w:val="24"/>
          <w:szCs w:val="24"/>
        </w:rPr>
        <w:t xml:space="preserve"> be considered.</w:t>
      </w:r>
    </w:p>
    <w:p w14:paraId="5ABB7004" w14:textId="77777777" w:rsidR="003805B8" w:rsidRDefault="003805B8" w:rsidP="00CA686F"/>
    <w:p w14:paraId="78F35C49" w14:textId="77777777" w:rsidR="00D03CBE" w:rsidRDefault="00D03CBE" w:rsidP="00CA686F"/>
    <w:p w14:paraId="2B285A40" w14:textId="77777777" w:rsidR="00D03CBE" w:rsidRDefault="00D03CBE" w:rsidP="00CA686F"/>
    <w:p w14:paraId="208B1C05" w14:textId="78B954C1" w:rsidR="007010E6" w:rsidRPr="003805B8" w:rsidRDefault="6EBD9511" w:rsidP="6EBD9511">
      <w:pPr>
        <w:pStyle w:val="NoSpacing"/>
        <w:jc w:val="center"/>
        <w:rPr>
          <w:b/>
          <w:bCs/>
        </w:rPr>
      </w:pPr>
      <w:r w:rsidRPr="6EBD9511">
        <w:rPr>
          <w:b/>
          <w:bCs/>
        </w:rPr>
        <w:t>PLEASE RETURN THIS APPLICATION VIA E-MAIL</w:t>
      </w:r>
      <w:r w:rsidR="00C167DB">
        <w:rPr>
          <w:b/>
          <w:bCs/>
        </w:rPr>
        <w:t>*</w:t>
      </w:r>
      <w:r w:rsidRPr="6EBD9511">
        <w:rPr>
          <w:b/>
          <w:bCs/>
        </w:rPr>
        <w:t xml:space="preserve"> OR POSTAL MAIL BY </w:t>
      </w:r>
      <w:r w:rsidR="00EB6954">
        <w:rPr>
          <w:b/>
          <w:bCs/>
          <w:u w:val="single"/>
        </w:rPr>
        <w:t>November</w:t>
      </w:r>
      <w:r w:rsidR="002848CE">
        <w:rPr>
          <w:b/>
          <w:bCs/>
          <w:u w:val="single"/>
        </w:rPr>
        <w:t xml:space="preserve"> </w:t>
      </w:r>
      <w:r w:rsidR="00C167DB">
        <w:rPr>
          <w:b/>
          <w:bCs/>
          <w:u w:val="single"/>
        </w:rPr>
        <w:t>13</w:t>
      </w:r>
      <w:r w:rsidRPr="6EBD9511">
        <w:rPr>
          <w:b/>
          <w:bCs/>
          <w:u w:val="single"/>
        </w:rPr>
        <w:t>, 20</w:t>
      </w:r>
      <w:r w:rsidR="00EB6954">
        <w:rPr>
          <w:b/>
          <w:bCs/>
          <w:u w:val="single"/>
        </w:rPr>
        <w:t>20</w:t>
      </w:r>
      <w:r w:rsidRPr="6EBD9511">
        <w:rPr>
          <w:b/>
          <w:bCs/>
        </w:rPr>
        <w:t>:</w:t>
      </w:r>
    </w:p>
    <w:p w14:paraId="13BEA657" w14:textId="77777777" w:rsidR="009D0D42" w:rsidRPr="003805B8" w:rsidRDefault="009D0D42" w:rsidP="00DD67E4">
      <w:pPr>
        <w:jc w:val="center"/>
      </w:pPr>
    </w:p>
    <w:p w14:paraId="1EEE9144" w14:textId="77777777" w:rsidR="00716781" w:rsidRDefault="00716781" w:rsidP="00DD67E4">
      <w:pPr>
        <w:pStyle w:val="NoSpacing"/>
        <w:jc w:val="center"/>
        <w:rPr>
          <w:sz w:val="24"/>
          <w:szCs w:val="24"/>
          <w:u w:val="single"/>
        </w:rPr>
      </w:pPr>
    </w:p>
    <w:p w14:paraId="075712A6" w14:textId="132BEAD8" w:rsidR="009D0D42" w:rsidRPr="003805B8" w:rsidRDefault="009D0D42" w:rsidP="00502D8B">
      <w:pPr>
        <w:pStyle w:val="NoSpacing"/>
        <w:ind w:left="2880"/>
        <w:rPr>
          <w:sz w:val="24"/>
          <w:szCs w:val="24"/>
        </w:rPr>
      </w:pPr>
      <w:r w:rsidRPr="003805B8">
        <w:rPr>
          <w:sz w:val="24"/>
          <w:szCs w:val="24"/>
          <w:u w:val="single"/>
        </w:rPr>
        <w:t>Attn</w:t>
      </w:r>
      <w:r w:rsidR="00EC3E48">
        <w:rPr>
          <w:sz w:val="24"/>
          <w:szCs w:val="24"/>
        </w:rPr>
        <w:t xml:space="preserve">: </w:t>
      </w:r>
      <w:r w:rsidR="00294F91">
        <w:rPr>
          <w:sz w:val="24"/>
          <w:szCs w:val="24"/>
        </w:rPr>
        <w:t>Matthew Robbins</w:t>
      </w:r>
      <w:r w:rsidRPr="003805B8">
        <w:rPr>
          <w:sz w:val="24"/>
          <w:szCs w:val="24"/>
        </w:rPr>
        <w:t xml:space="preserve">, </w:t>
      </w:r>
      <w:r w:rsidR="00502D8B">
        <w:rPr>
          <w:sz w:val="24"/>
          <w:szCs w:val="24"/>
        </w:rPr>
        <w:t>SIM Workshop Coordinator</w:t>
      </w:r>
    </w:p>
    <w:p w14:paraId="3E99104E" w14:textId="01CF4BC2" w:rsidR="00D03CBE" w:rsidRPr="003805B8" w:rsidRDefault="00D03CBE" w:rsidP="00D03CBE">
      <w:pPr>
        <w:pStyle w:val="NoSpacing"/>
        <w:rPr>
          <w:sz w:val="24"/>
          <w:szCs w:val="24"/>
        </w:rPr>
      </w:pPr>
      <w:r w:rsidRPr="00D03CBE">
        <w:rPr>
          <w:sz w:val="24"/>
          <w:szCs w:val="24"/>
        </w:rPr>
        <w:t xml:space="preserve">                                                      </w:t>
      </w:r>
      <w:r w:rsidR="00502D8B">
        <w:rPr>
          <w:sz w:val="24"/>
          <w:szCs w:val="24"/>
        </w:rPr>
        <w:t xml:space="preserve"> </w:t>
      </w:r>
      <w:r w:rsidRPr="003805B8">
        <w:rPr>
          <w:sz w:val="24"/>
          <w:szCs w:val="24"/>
          <w:u w:val="single"/>
        </w:rPr>
        <w:t>E-mail</w:t>
      </w:r>
      <w:r w:rsidRPr="003805B8">
        <w:rPr>
          <w:sz w:val="24"/>
          <w:szCs w:val="24"/>
        </w:rPr>
        <w:t xml:space="preserve">: </w:t>
      </w:r>
      <w:hyperlink r:id="rId10" w:history="1">
        <w:r w:rsidRPr="005162F7">
          <w:rPr>
            <w:rStyle w:val="Hyperlink"/>
            <w:sz w:val="24"/>
            <w:szCs w:val="24"/>
          </w:rPr>
          <w:t>mrobbins@prainc.com</w:t>
        </w:r>
      </w:hyperlink>
      <w:r>
        <w:rPr>
          <w:sz w:val="24"/>
          <w:szCs w:val="24"/>
        </w:rPr>
        <w:t xml:space="preserve"> </w:t>
      </w:r>
    </w:p>
    <w:p w14:paraId="03FCE255" w14:textId="2C6B7E20" w:rsidR="007010E6" w:rsidRDefault="00D03CBE" w:rsidP="00DD67E4">
      <w:pPr>
        <w:pStyle w:val="NoSpacing"/>
        <w:jc w:val="center"/>
        <w:rPr>
          <w:sz w:val="24"/>
          <w:szCs w:val="24"/>
        </w:rPr>
      </w:pPr>
      <w:r w:rsidRPr="00D03CBE">
        <w:rPr>
          <w:sz w:val="24"/>
          <w:szCs w:val="24"/>
        </w:rPr>
        <w:t xml:space="preserve">    </w:t>
      </w:r>
      <w:r w:rsidR="007010E6" w:rsidRPr="003805B8">
        <w:rPr>
          <w:sz w:val="24"/>
          <w:szCs w:val="24"/>
          <w:u w:val="single"/>
        </w:rPr>
        <w:t>P</w:t>
      </w:r>
      <w:r w:rsidR="009D0D42" w:rsidRPr="003805B8">
        <w:rPr>
          <w:sz w:val="24"/>
          <w:szCs w:val="24"/>
          <w:u w:val="single"/>
        </w:rPr>
        <w:t>hone</w:t>
      </w:r>
      <w:r w:rsidR="007010E6" w:rsidRPr="003805B8">
        <w:rPr>
          <w:sz w:val="24"/>
          <w:szCs w:val="24"/>
        </w:rPr>
        <w:t>:</w:t>
      </w:r>
      <w:r w:rsidR="001F51DE" w:rsidRPr="003805B8">
        <w:rPr>
          <w:sz w:val="24"/>
          <w:szCs w:val="24"/>
        </w:rPr>
        <w:t xml:space="preserve"> </w:t>
      </w:r>
      <w:r>
        <w:rPr>
          <w:sz w:val="24"/>
          <w:szCs w:val="24"/>
        </w:rPr>
        <w:t>1.</w:t>
      </w:r>
      <w:r w:rsidR="007010E6" w:rsidRPr="003805B8">
        <w:rPr>
          <w:sz w:val="24"/>
          <w:szCs w:val="24"/>
        </w:rPr>
        <w:t>800.311.4246</w:t>
      </w:r>
      <w:r w:rsidR="00716781">
        <w:rPr>
          <w:sz w:val="24"/>
          <w:szCs w:val="24"/>
        </w:rPr>
        <w:t xml:space="preserve"> or 518.439.7415 Ext. 5234</w:t>
      </w:r>
    </w:p>
    <w:p w14:paraId="361FE75E" w14:textId="77777777" w:rsidR="00D03CBE" w:rsidRDefault="00D03CBE" w:rsidP="00DD67E4">
      <w:pPr>
        <w:pStyle w:val="NoSpacing"/>
        <w:jc w:val="center"/>
        <w:rPr>
          <w:sz w:val="24"/>
          <w:szCs w:val="24"/>
        </w:rPr>
      </w:pPr>
    </w:p>
    <w:p w14:paraId="556C775A" w14:textId="77777777" w:rsidR="00D03CBE" w:rsidRDefault="00D03CBE" w:rsidP="00D03CBE">
      <w:pPr>
        <w:pStyle w:val="NoSpacing"/>
        <w:jc w:val="center"/>
        <w:rPr>
          <w:sz w:val="24"/>
          <w:szCs w:val="24"/>
        </w:rPr>
      </w:pPr>
      <w:r>
        <w:rPr>
          <w:sz w:val="24"/>
          <w:szCs w:val="24"/>
        </w:rPr>
        <w:t>SAMHSA’s GAINS Center</w:t>
      </w:r>
    </w:p>
    <w:p w14:paraId="3D2BABD6" w14:textId="77777777" w:rsidR="00D03CBE" w:rsidRPr="003805B8" w:rsidRDefault="00D03CBE" w:rsidP="00D03CBE">
      <w:pPr>
        <w:pStyle w:val="NoSpacing"/>
        <w:jc w:val="center"/>
        <w:rPr>
          <w:sz w:val="24"/>
          <w:szCs w:val="24"/>
        </w:rPr>
      </w:pPr>
      <w:r w:rsidRPr="003805B8">
        <w:rPr>
          <w:sz w:val="24"/>
          <w:szCs w:val="24"/>
        </w:rPr>
        <w:t>Policy Research Associates, Inc.</w:t>
      </w:r>
    </w:p>
    <w:p w14:paraId="4F6C0483" w14:textId="77777777" w:rsidR="00D03CBE" w:rsidRPr="003805B8" w:rsidRDefault="00D03CBE" w:rsidP="00D03CBE">
      <w:pPr>
        <w:pStyle w:val="NoSpacing"/>
        <w:jc w:val="center"/>
        <w:rPr>
          <w:sz w:val="24"/>
          <w:szCs w:val="24"/>
        </w:rPr>
      </w:pPr>
      <w:r w:rsidRPr="003805B8">
        <w:rPr>
          <w:sz w:val="24"/>
          <w:szCs w:val="24"/>
        </w:rPr>
        <w:t>345 Delaware Avenue</w:t>
      </w:r>
    </w:p>
    <w:p w14:paraId="7DF5F246" w14:textId="78F56C91" w:rsidR="00D03CBE" w:rsidRDefault="00D03CBE" w:rsidP="00D03CBE">
      <w:pPr>
        <w:pStyle w:val="NoSpacing"/>
        <w:jc w:val="center"/>
        <w:rPr>
          <w:sz w:val="24"/>
          <w:szCs w:val="24"/>
        </w:rPr>
      </w:pPr>
      <w:r w:rsidRPr="003805B8">
        <w:rPr>
          <w:sz w:val="24"/>
          <w:szCs w:val="24"/>
        </w:rPr>
        <w:t>Delmar, NY 12054</w:t>
      </w:r>
    </w:p>
    <w:p w14:paraId="7A52EBA3" w14:textId="5A26BAE2" w:rsidR="00C167DB" w:rsidRDefault="00C167DB" w:rsidP="00D03CBE">
      <w:pPr>
        <w:pStyle w:val="NoSpacing"/>
        <w:jc w:val="center"/>
        <w:rPr>
          <w:sz w:val="24"/>
          <w:szCs w:val="24"/>
        </w:rPr>
      </w:pPr>
    </w:p>
    <w:p w14:paraId="1ADC54E2" w14:textId="11B12158" w:rsidR="00C167DB" w:rsidRDefault="00C167DB" w:rsidP="00C167DB">
      <w:pPr>
        <w:pStyle w:val="NoSpacing"/>
        <w:rPr>
          <w:sz w:val="24"/>
          <w:szCs w:val="24"/>
        </w:rPr>
      </w:pPr>
    </w:p>
    <w:p w14:paraId="5358EC22" w14:textId="27F14E54" w:rsidR="00C167DB" w:rsidRDefault="00C167DB" w:rsidP="00C167DB">
      <w:pPr>
        <w:pStyle w:val="NoSpacing"/>
        <w:rPr>
          <w:sz w:val="24"/>
          <w:szCs w:val="24"/>
        </w:rPr>
      </w:pPr>
    </w:p>
    <w:p w14:paraId="6F56C5C1" w14:textId="77777777" w:rsidR="00C167DB" w:rsidRDefault="00C167DB" w:rsidP="00C167DB">
      <w:pPr>
        <w:pStyle w:val="NoSpacing"/>
        <w:rPr>
          <w:sz w:val="24"/>
          <w:szCs w:val="24"/>
        </w:rPr>
      </w:pPr>
    </w:p>
    <w:p w14:paraId="46477753" w14:textId="579C72EA" w:rsidR="00C167DB" w:rsidRPr="003805B8" w:rsidRDefault="00C167DB" w:rsidP="00C167DB">
      <w:pPr>
        <w:pStyle w:val="NoSpacing"/>
        <w:rPr>
          <w:sz w:val="24"/>
          <w:szCs w:val="24"/>
        </w:rPr>
      </w:pPr>
      <w:r>
        <w:rPr>
          <w:sz w:val="24"/>
          <w:szCs w:val="24"/>
        </w:rPr>
        <w:t>*</w:t>
      </w:r>
      <w:r w:rsidRPr="00C167DB">
        <w:rPr>
          <w:sz w:val="24"/>
          <w:szCs w:val="24"/>
          <w:u w:val="single"/>
        </w:rPr>
        <w:t>NOTE</w:t>
      </w:r>
      <w:r>
        <w:rPr>
          <w:sz w:val="24"/>
          <w:szCs w:val="24"/>
        </w:rPr>
        <w:t>: Strong preference is given for complete emailed applications.</w:t>
      </w:r>
    </w:p>
    <w:p w14:paraId="00FBC2CA" w14:textId="77777777" w:rsidR="00D03CBE" w:rsidRPr="003805B8" w:rsidRDefault="00D03CBE" w:rsidP="00DD67E4">
      <w:pPr>
        <w:pStyle w:val="NoSpacing"/>
        <w:jc w:val="center"/>
        <w:rPr>
          <w:sz w:val="24"/>
          <w:szCs w:val="24"/>
        </w:rPr>
      </w:pPr>
    </w:p>
    <w:p w14:paraId="2EF4B8FD" w14:textId="77777777" w:rsidR="00857E8C" w:rsidRPr="000A1441" w:rsidRDefault="00707AAC" w:rsidP="00CD35A4">
      <w:pPr>
        <w:pStyle w:val="Heading2"/>
        <w:rPr>
          <w:b/>
          <w:color w:val="507282"/>
        </w:rPr>
      </w:pPr>
      <w:r>
        <w:br w:type="page"/>
      </w:r>
      <w:r w:rsidR="0058719E" w:rsidRPr="00275743">
        <w:rPr>
          <w:b/>
          <w:color w:val="1E384C"/>
        </w:rPr>
        <w:lastRenderedPageBreak/>
        <w:t>Overview</w:t>
      </w:r>
    </w:p>
    <w:p w14:paraId="03B38163" w14:textId="77777777" w:rsidR="00FC0028" w:rsidRDefault="6EBD9511" w:rsidP="006F0B9F">
      <w:pPr>
        <w:jc w:val="both"/>
      </w:pPr>
      <w:r>
        <w:t xml:space="preserve">SAMHSA’s GAINS Center for Behavioral Health and Justice Transformation, operated by Policy Research Associates, Inc. (PRA), is known </w:t>
      </w:r>
      <w:r w:rsidR="00FC0028">
        <w:t>inter</w:t>
      </w:r>
      <w:r>
        <w:t xml:space="preserve">nationally for its work </w:t>
      </w:r>
      <w:r w:rsidR="00AC3054">
        <w:t>regarding</w:t>
      </w:r>
      <w:r>
        <w:t xml:space="preserve"> </w:t>
      </w:r>
      <w:r w:rsidR="003D1AF0">
        <w:t xml:space="preserve">individuals </w:t>
      </w:r>
      <w:r>
        <w:t xml:space="preserve">with behavioral health needs who are involved in the criminal justice system. </w:t>
      </w:r>
    </w:p>
    <w:p w14:paraId="3953DB32" w14:textId="77777777" w:rsidR="00FC0028" w:rsidRDefault="00FC0028" w:rsidP="006F0B9F">
      <w:pPr>
        <w:jc w:val="both"/>
      </w:pPr>
    </w:p>
    <w:p w14:paraId="6C7DBB79" w14:textId="675084B7" w:rsidR="006F0B9F" w:rsidRDefault="00397825" w:rsidP="006F0B9F">
      <w:pPr>
        <w:jc w:val="both"/>
      </w:pPr>
      <w:r>
        <w:t xml:space="preserve">For the past several years the GAINS Center has solicited applications from </w:t>
      </w:r>
      <w:r w:rsidR="0017606F">
        <w:t>jurisdictions</w:t>
      </w:r>
      <w:r>
        <w:t xml:space="preserve"> interested in better identifying and responding to the needs of individuals with behavioral health needs who are involved or at risk for involvement in the criminal justice system, through Sequential Intercept </w:t>
      </w:r>
      <w:r w:rsidR="00F83C4C">
        <w:t xml:space="preserve">Model </w:t>
      </w:r>
      <w:r>
        <w:t>Mapping Workshops</w:t>
      </w:r>
      <w:r w:rsidR="0064408F">
        <w:t xml:space="preserve"> (SIM Workshops)</w:t>
      </w:r>
      <w:r>
        <w:t xml:space="preserve">. SIM Workshops are designed bring together a local, cross-system, multidisciplinary group of key stakeholders from a particular jurisdiction to facilitate </w:t>
      </w:r>
      <w:r w:rsidR="0017606F">
        <w:t xml:space="preserve">cross-system </w:t>
      </w:r>
      <w:r>
        <w:t>collaboration and to identify and discuss ways in which barriers in and between the criminal justice and behavioral health systems can be reduced through the development of integrated local strategic</w:t>
      </w:r>
      <w:r w:rsidR="0017606F">
        <w:t xml:space="preserve"> action</w:t>
      </w:r>
      <w:r>
        <w:t xml:space="preserve"> plans.</w:t>
      </w:r>
    </w:p>
    <w:p w14:paraId="65580193" w14:textId="7C4160B4" w:rsidR="00CE1B0D" w:rsidRDefault="00CE1B0D" w:rsidP="006F0B9F">
      <w:pPr>
        <w:jc w:val="both"/>
      </w:pPr>
    </w:p>
    <w:p w14:paraId="7327E6B4" w14:textId="1EBA48AF" w:rsidR="00CE1B0D" w:rsidRPr="00F83C4C" w:rsidRDefault="00CE1B0D" w:rsidP="006F0B9F">
      <w:pPr>
        <w:jc w:val="both"/>
        <w:rPr>
          <w:b/>
          <w:bCs/>
        </w:rPr>
      </w:pPr>
      <w:bookmarkStart w:id="0" w:name="_GoBack"/>
      <w:r w:rsidRPr="007A7064">
        <w:rPr>
          <w:b/>
          <w:bCs/>
          <w:u w:val="single"/>
        </w:rPr>
        <w:t>NOTE</w:t>
      </w:r>
      <w:bookmarkEnd w:id="0"/>
      <w:r w:rsidRPr="00F83C4C">
        <w:rPr>
          <w:b/>
          <w:bCs/>
        </w:rPr>
        <w:t xml:space="preserve">: All </w:t>
      </w:r>
      <w:r w:rsidR="00F83C4C" w:rsidRPr="00F83C4C">
        <w:rPr>
          <w:b/>
          <w:bCs/>
        </w:rPr>
        <w:t>SIM Mapping Workshops</w:t>
      </w:r>
      <w:r w:rsidRPr="00F83C4C">
        <w:rPr>
          <w:b/>
          <w:bCs/>
        </w:rPr>
        <w:t xml:space="preserve"> under this solicitation are currently being planned to be held virtually.</w:t>
      </w:r>
    </w:p>
    <w:p w14:paraId="56440EBF" w14:textId="77777777" w:rsidR="00397825" w:rsidRDefault="00397825" w:rsidP="006F0B9F">
      <w:pPr>
        <w:jc w:val="both"/>
      </w:pPr>
    </w:p>
    <w:p w14:paraId="2E8DF271" w14:textId="77777777" w:rsidR="006F0B9F" w:rsidRPr="00275743" w:rsidRDefault="006F0B9F" w:rsidP="006F0B9F">
      <w:pPr>
        <w:pStyle w:val="Heading2"/>
        <w:spacing w:before="0"/>
        <w:rPr>
          <w:b/>
          <w:color w:val="1E384C"/>
        </w:rPr>
      </w:pPr>
      <w:r w:rsidRPr="00275743">
        <w:rPr>
          <w:b/>
          <w:color w:val="1E384C"/>
        </w:rPr>
        <w:t>Purpose &amp; background</w:t>
      </w:r>
    </w:p>
    <w:p w14:paraId="169A98AB" w14:textId="77777777" w:rsidR="006F0B9F" w:rsidRDefault="006F0B9F" w:rsidP="006F0B9F">
      <w:pPr>
        <w:jc w:val="both"/>
      </w:pPr>
    </w:p>
    <w:p w14:paraId="43DF93C4" w14:textId="334BD4F6" w:rsidR="000F7574" w:rsidRDefault="000A1441" w:rsidP="0005409B">
      <w:r>
        <w:t>SIM</w:t>
      </w:r>
      <w:r w:rsidR="00341880">
        <w:t xml:space="preserve"> Workshops</w:t>
      </w:r>
      <w:r w:rsidR="000F7574">
        <w:t xml:space="preserve"> </w:t>
      </w:r>
      <w:r w:rsidR="00E64EC7">
        <w:t>result in</w:t>
      </w:r>
      <w:r w:rsidR="000F7574" w:rsidRPr="000F7574">
        <w:t xml:space="preserve"> a map that illustrates how people with</w:t>
      </w:r>
      <w:r w:rsidR="000F7574">
        <w:t xml:space="preserve"> </w:t>
      </w:r>
      <w:r w:rsidR="00871E13">
        <w:t>behavioral health needs</w:t>
      </w:r>
      <w:r w:rsidR="000F7574">
        <w:t xml:space="preserve"> </w:t>
      </w:r>
      <w:r w:rsidR="000F7574" w:rsidRPr="000F7574">
        <w:t>come in contact with and flow through the criminal justice</w:t>
      </w:r>
      <w:r w:rsidR="000F7574">
        <w:t xml:space="preserve"> </w:t>
      </w:r>
      <w:r w:rsidR="000F7574" w:rsidRPr="000F7574">
        <w:t>system</w:t>
      </w:r>
      <w:r w:rsidR="00384F5C">
        <w:t xml:space="preserve"> utilizing the framework of the Sequential Intercept Model</w:t>
      </w:r>
      <w:r w:rsidR="000F7574">
        <w:t>. SIM</w:t>
      </w:r>
      <w:r w:rsidR="00341880">
        <w:t xml:space="preserve"> </w:t>
      </w:r>
      <w:r w:rsidR="0064408F">
        <w:t xml:space="preserve">Mapping </w:t>
      </w:r>
      <w:r w:rsidR="002E0EC0">
        <w:t>workshops</w:t>
      </w:r>
      <w:r w:rsidR="000F7574">
        <w:t xml:space="preserve"> </w:t>
      </w:r>
      <w:r w:rsidR="000F7574" w:rsidRPr="000F7574">
        <w:t xml:space="preserve">bring together key stakeholders to </w:t>
      </w:r>
      <w:r w:rsidR="000F7574">
        <w:t xml:space="preserve">create </w:t>
      </w:r>
      <w:r w:rsidR="00EB2EC8">
        <w:t>a</w:t>
      </w:r>
      <w:r w:rsidR="00E64EC7">
        <w:t xml:space="preserve"> </w:t>
      </w:r>
      <w:r w:rsidR="000F7574">
        <w:t xml:space="preserve">local “systems map” </w:t>
      </w:r>
      <w:r w:rsidR="001B219A">
        <w:t xml:space="preserve">and establish </w:t>
      </w:r>
      <w:r w:rsidR="00E64EC7">
        <w:t xml:space="preserve">local </w:t>
      </w:r>
      <w:r w:rsidR="001B219A">
        <w:t>priorities</w:t>
      </w:r>
      <w:r w:rsidR="00E64EC7">
        <w:t xml:space="preserve"> for change and</w:t>
      </w:r>
      <w:r w:rsidR="001B219A">
        <w:t xml:space="preserve"> strategic </w:t>
      </w:r>
      <w:r w:rsidR="00E64EC7">
        <w:t>plans</w:t>
      </w:r>
      <w:r w:rsidR="001B219A">
        <w:t>.</w:t>
      </w:r>
    </w:p>
    <w:p w14:paraId="73349028" w14:textId="77777777" w:rsidR="00776C5C" w:rsidRDefault="00776C5C" w:rsidP="0005409B">
      <w:pPr>
        <w:rPr>
          <w:caps/>
        </w:rPr>
      </w:pPr>
    </w:p>
    <w:p w14:paraId="428B3316" w14:textId="77777777" w:rsidR="000A1441" w:rsidRPr="00275743" w:rsidRDefault="000A1441" w:rsidP="000A1441">
      <w:pPr>
        <w:pStyle w:val="Heading2"/>
        <w:spacing w:before="0"/>
        <w:rPr>
          <w:b/>
          <w:color w:val="1E384C"/>
        </w:rPr>
      </w:pPr>
      <w:r w:rsidRPr="00275743">
        <w:rPr>
          <w:b/>
          <w:color w:val="1E384C"/>
        </w:rPr>
        <w:t>The Sequential Intercept Model</w:t>
      </w:r>
    </w:p>
    <w:p w14:paraId="7133A3D6" w14:textId="77777777" w:rsidR="000A1441" w:rsidRDefault="000A1441" w:rsidP="000A1441">
      <w:pPr>
        <w:jc w:val="both"/>
      </w:pPr>
    </w:p>
    <w:p w14:paraId="65214891" w14:textId="6BFFB109" w:rsidR="000F7574" w:rsidRPr="00827848" w:rsidRDefault="006660AA" w:rsidP="00827848">
      <w:pPr>
        <w:jc w:val="center"/>
      </w:pPr>
      <w:r>
        <w:rPr>
          <w:noProof/>
          <w:lang w:bidi="ar-SA"/>
        </w:rPr>
        <w:drawing>
          <wp:inline distT="0" distB="0" distL="0" distR="0" wp14:anchorId="3741954B" wp14:editId="2E658956">
            <wp:extent cx="6876288" cy="1956816"/>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Training\Sequential Intercept Mapping (SIM)\SIM Model Images\GAINS SIM-Intercept 0-July 2017-No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76288" cy="1956816"/>
                    </a:xfrm>
                    <a:prstGeom prst="rect">
                      <a:avLst/>
                    </a:prstGeom>
                    <a:noFill/>
                    <a:ln>
                      <a:noFill/>
                    </a:ln>
                  </pic:spPr>
                </pic:pic>
              </a:graphicData>
            </a:graphic>
          </wp:inline>
        </w:drawing>
      </w:r>
    </w:p>
    <w:p w14:paraId="45B9047C" w14:textId="77777777" w:rsidR="00B33E1B" w:rsidRDefault="00B33E1B" w:rsidP="00827848"/>
    <w:p w14:paraId="00FAA931" w14:textId="707C5C0A" w:rsidR="00E30D7F" w:rsidRDefault="00B33E1B" w:rsidP="00A55C03">
      <w:pPr>
        <w:jc w:val="both"/>
      </w:pPr>
      <w:r>
        <w:t xml:space="preserve">During the SIM workshop, resources and opportunities are identified at each intercept for identifying individuals with behavioral health needs and diverting them out of the criminal justice system and into appropriate community-based treatment programs. As part of the mapping process, critical gaps are also identified and summarized. Based on the identified gaps, opportunities for improvement and systems change are discussed. Participants determine areas where immediate action will result in a more cohesive, integrated approach to service delivery, and a local set of priorities for change is established. </w:t>
      </w:r>
      <w:r w:rsidR="00C87AA3">
        <w:t>T</w:t>
      </w:r>
      <w:r>
        <w:t>he local set of priorities for change become the focus of strategic</w:t>
      </w:r>
      <w:r w:rsidR="00C87AA3">
        <w:t xml:space="preserve"> action</w:t>
      </w:r>
      <w:r>
        <w:t xml:space="preserve"> plans. Throughout this process, the GAINS Center staff provide examples of successful systems integration and promising programs from around the country.</w:t>
      </w:r>
    </w:p>
    <w:p w14:paraId="1EAAC1EB" w14:textId="77777777" w:rsidR="00036184" w:rsidRDefault="00036184" w:rsidP="00CC6C91">
      <w:pPr>
        <w:rPr>
          <w:u w:val="single"/>
        </w:rPr>
      </w:pPr>
    </w:p>
    <w:p w14:paraId="2F3531E8" w14:textId="77777777" w:rsidR="001F1BBC" w:rsidRPr="00275743" w:rsidRDefault="001F1BBC" w:rsidP="009403FA">
      <w:pPr>
        <w:pStyle w:val="Heading2"/>
        <w:spacing w:before="0"/>
        <w:rPr>
          <w:b/>
          <w:color w:val="1E384C"/>
        </w:rPr>
      </w:pPr>
      <w:r w:rsidRPr="00275743">
        <w:rPr>
          <w:b/>
          <w:color w:val="1E384C"/>
        </w:rPr>
        <w:t>Site Selection</w:t>
      </w:r>
    </w:p>
    <w:p w14:paraId="26C85FF5" w14:textId="77777777" w:rsidR="009403FA" w:rsidRDefault="009403FA" w:rsidP="009403FA"/>
    <w:p w14:paraId="0E2BF658" w14:textId="172A36D3" w:rsidR="00B33E1B" w:rsidRDefault="00B33E1B" w:rsidP="00A55C03">
      <w:pPr>
        <w:jc w:val="both"/>
      </w:pPr>
      <w:r>
        <w:t xml:space="preserve">SAMHSA’s GAINS Center for Behavioral Health and Justice Transformation will </w:t>
      </w:r>
      <w:r w:rsidR="00DF30B0">
        <w:t>provide SIM Workshops</w:t>
      </w:r>
      <w:r>
        <w:t xml:space="preserve"> free of charge </w:t>
      </w:r>
      <w:r w:rsidR="00DF30B0">
        <w:t>to</w:t>
      </w:r>
      <w:r>
        <w:t xml:space="preserve"> selected </w:t>
      </w:r>
      <w:r w:rsidR="00223EB7">
        <w:t>jurisdictions</w:t>
      </w:r>
      <w:r>
        <w:t xml:space="preserve"> </w:t>
      </w:r>
      <w:r w:rsidRPr="00DF30B0">
        <w:t xml:space="preserve">between </w:t>
      </w:r>
      <w:r w:rsidR="00CE108C">
        <w:t>February</w:t>
      </w:r>
      <w:r w:rsidR="00DF30B0" w:rsidRPr="00DF30B0">
        <w:t xml:space="preserve"> and July 2021</w:t>
      </w:r>
      <w:r>
        <w:t xml:space="preserve">. There are no fees for registration, tuition, or materials associated with these workshops. The GAINS Center will </w:t>
      </w:r>
      <w:r w:rsidR="00223EB7">
        <w:t>cover</w:t>
      </w:r>
      <w:r>
        <w:t xml:space="preserve"> all costs associated with </w:t>
      </w:r>
      <w:r w:rsidR="00C87AA3">
        <w:t>pre-</w:t>
      </w:r>
      <w:r>
        <w:t xml:space="preserve"> and post-workshop planning and coordination, facilitator time, data collection and analysis, and report development. </w:t>
      </w:r>
    </w:p>
    <w:p w14:paraId="47964710" w14:textId="77777777" w:rsidR="00B33E1B" w:rsidRDefault="00B33E1B" w:rsidP="00B33E1B"/>
    <w:p w14:paraId="6B311A62" w14:textId="2B4107F6" w:rsidR="00B33E1B" w:rsidRDefault="00B33E1B" w:rsidP="00B33E1B">
      <w:pPr>
        <w:rPr>
          <w:b/>
        </w:rPr>
      </w:pPr>
      <w:r>
        <w:rPr>
          <w:b/>
        </w:rPr>
        <w:t>To be considered, all applications</w:t>
      </w:r>
      <w:r w:rsidRPr="00493D0E">
        <w:rPr>
          <w:b/>
        </w:rPr>
        <w:t xml:space="preserve"> </w:t>
      </w:r>
      <w:r w:rsidRPr="00C4697A">
        <w:rPr>
          <w:b/>
          <w:u w:val="single"/>
        </w:rPr>
        <w:t>must</w:t>
      </w:r>
      <w:r>
        <w:rPr>
          <w:b/>
        </w:rPr>
        <w:t xml:space="preserve"> be received by </w:t>
      </w:r>
      <w:r w:rsidR="00AA3FDC">
        <w:rPr>
          <w:b/>
        </w:rPr>
        <w:t>November</w:t>
      </w:r>
      <w:r>
        <w:rPr>
          <w:b/>
        </w:rPr>
        <w:t xml:space="preserve"> </w:t>
      </w:r>
      <w:r w:rsidR="00725C37">
        <w:rPr>
          <w:b/>
        </w:rPr>
        <w:t>13</w:t>
      </w:r>
      <w:r w:rsidRPr="003F1617">
        <w:rPr>
          <w:b/>
        </w:rPr>
        <w:t>, 20</w:t>
      </w:r>
      <w:r w:rsidR="00AA3FDC">
        <w:rPr>
          <w:b/>
        </w:rPr>
        <w:t>20</w:t>
      </w:r>
      <w:r w:rsidRPr="00493D0E">
        <w:rPr>
          <w:b/>
        </w:rPr>
        <w:t xml:space="preserve">. Selected communities will be notified on or before </w:t>
      </w:r>
      <w:r w:rsidR="00B431B4">
        <w:rPr>
          <w:b/>
        </w:rPr>
        <w:t xml:space="preserve">December </w:t>
      </w:r>
      <w:r w:rsidR="00725C37">
        <w:rPr>
          <w:b/>
        </w:rPr>
        <w:t>4</w:t>
      </w:r>
      <w:r w:rsidRPr="003F1617">
        <w:rPr>
          <w:b/>
        </w:rPr>
        <w:t>, 20</w:t>
      </w:r>
      <w:r>
        <w:rPr>
          <w:b/>
        </w:rPr>
        <w:t>20</w:t>
      </w:r>
      <w:r w:rsidRPr="00493D0E">
        <w:rPr>
          <w:b/>
        </w:rPr>
        <w:t>.</w:t>
      </w:r>
    </w:p>
    <w:p w14:paraId="047B9714" w14:textId="77777777" w:rsidR="004F2E66" w:rsidRPr="0055685F" w:rsidRDefault="00FA3C28" w:rsidP="00B45704">
      <w:pPr>
        <w:pStyle w:val="Heading2"/>
        <w:spacing w:before="0"/>
        <w:rPr>
          <w:b/>
          <w:color w:val="1F497D"/>
        </w:rPr>
      </w:pPr>
      <w:r w:rsidRPr="00E30D7F">
        <w:rPr>
          <w:b/>
          <w:color w:val="1E384C"/>
        </w:rPr>
        <w:lastRenderedPageBreak/>
        <w:t>target audience/</w:t>
      </w:r>
      <w:r w:rsidR="00900123" w:rsidRPr="00E30D7F">
        <w:rPr>
          <w:b/>
          <w:color w:val="1E384C"/>
        </w:rPr>
        <w:t>Workshop</w:t>
      </w:r>
      <w:r w:rsidR="004F2E66" w:rsidRPr="00E30D7F">
        <w:rPr>
          <w:b/>
          <w:color w:val="1E384C"/>
        </w:rPr>
        <w:t xml:space="preserve"> Participants</w:t>
      </w:r>
    </w:p>
    <w:p w14:paraId="145F9623" w14:textId="54260003" w:rsidR="00E73412" w:rsidRDefault="004F2E66" w:rsidP="00A55C03">
      <w:pPr>
        <w:jc w:val="both"/>
      </w:pPr>
      <w:r>
        <w:t>The target audience</w:t>
      </w:r>
      <w:r w:rsidR="00CC5849">
        <w:t>s</w:t>
      </w:r>
      <w:r>
        <w:t xml:space="preserve"> for this </w:t>
      </w:r>
      <w:r w:rsidR="0019741C">
        <w:t>workshop</w:t>
      </w:r>
      <w:r>
        <w:t xml:space="preserve"> </w:t>
      </w:r>
      <w:r w:rsidR="00CC5849">
        <w:t xml:space="preserve">are </w:t>
      </w:r>
      <w:r>
        <w:t>criminal justice system professionals, including</w:t>
      </w:r>
      <w:r w:rsidR="009F169E">
        <w:t xml:space="preserve"> judges, prosecutors, defense attorneys</w:t>
      </w:r>
      <w:r w:rsidR="00A55C03">
        <w:t xml:space="preserve">, </w:t>
      </w:r>
      <w:r w:rsidR="00C87AA3">
        <w:t xml:space="preserve">9-1-1 </w:t>
      </w:r>
      <w:r w:rsidR="009F169E">
        <w:t>dispatchers</w:t>
      </w:r>
      <w:r w:rsidR="000238A6">
        <w:t xml:space="preserve">, </w:t>
      </w:r>
      <w:r w:rsidR="009F169E">
        <w:t>law enforcement</w:t>
      </w:r>
      <w:r w:rsidR="000238A6">
        <w:t xml:space="preserve"> and other first responders</w:t>
      </w:r>
      <w:r w:rsidR="009F169E">
        <w:t xml:space="preserve">, </w:t>
      </w:r>
      <w:r w:rsidR="00893522">
        <w:t>jail administrators and correctional officers,</w:t>
      </w:r>
      <w:r w:rsidR="002C557D">
        <w:t xml:space="preserve"> pre-trial services,</w:t>
      </w:r>
      <w:r w:rsidR="00893522">
        <w:t xml:space="preserve"> </w:t>
      </w:r>
      <w:r>
        <w:t>probation</w:t>
      </w:r>
      <w:r w:rsidR="00893522">
        <w:t xml:space="preserve"> and</w:t>
      </w:r>
      <w:r>
        <w:t xml:space="preserve"> parole officers</w:t>
      </w:r>
      <w:r w:rsidR="006364E1">
        <w:t xml:space="preserve">, </w:t>
      </w:r>
      <w:r w:rsidR="002C557D">
        <w:t>human service providers</w:t>
      </w:r>
      <w:r w:rsidR="009F169E">
        <w:t>, and</w:t>
      </w:r>
      <w:r w:rsidR="002C557D">
        <w:t xml:space="preserve"> persons with lived experience.</w:t>
      </w:r>
      <w:r>
        <w:t xml:space="preserve"> </w:t>
      </w:r>
      <w:r w:rsidR="00CC5849">
        <w:t xml:space="preserve">Since the </w:t>
      </w:r>
      <w:r w:rsidR="0019741C">
        <w:t>workshop</w:t>
      </w:r>
      <w:r w:rsidR="00CC5849">
        <w:t xml:space="preserve"> is highly interactive in nature, t</w:t>
      </w:r>
      <w:r>
        <w:t xml:space="preserve">o achieve maximum </w:t>
      </w:r>
      <w:r w:rsidR="00527F23">
        <w:t>participation</w:t>
      </w:r>
      <w:r>
        <w:t xml:space="preserve"> for all </w:t>
      </w:r>
      <w:r w:rsidR="00527F23">
        <w:t>attendees</w:t>
      </w:r>
      <w:r>
        <w:t xml:space="preserve">, </w:t>
      </w:r>
      <w:r w:rsidR="00E73412">
        <w:t xml:space="preserve">each workshop </w:t>
      </w:r>
      <w:r>
        <w:t xml:space="preserve">is </w:t>
      </w:r>
      <w:r w:rsidR="0034168F">
        <w:rPr>
          <w:u w:val="single"/>
        </w:rPr>
        <w:t xml:space="preserve">limited to </w:t>
      </w:r>
      <w:r w:rsidR="003F1617">
        <w:rPr>
          <w:u w:val="single"/>
        </w:rPr>
        <w:t>5</w:t>
      </w:r>
      <w:r w:rsidR="00E73412">
        <w:rPr>
          <w:u w:val="single"/>
        </w:rPr>
        <w:t>0</w:t>
      </w:r>
      <w:r w:rsidRPr="00CC5849">
        <w:rPr>
          <w:u w:val="single"/>
        </w:rPr>
        <w:t xml:space="preserve"> participants</w:t>
      </w:r>
      <w:r>
        <w:t xml:space="preserve">. </w:t>
      </w:r>
    </w:p>
    <w:p w14:paraId="53B30CF8" w14:textId="170578E3" w:rsidR="00F34475" w:rsidRDefault="00F34475" w:rsidP="00E73412"/>
    <w:p w14:paraId="0C7C26CB" w14:textId="1781BEB2" w:rsidR="00F34475" w:rsidRPr="00F83C4C" w:rsidRDefault="00F34475" w:rsidP="00F34475">
      <w:pPr>
        <w:jc w:val="both"/>
        <w:rPr>
          <w:b/>
          <w:bCs/>
        </w:rPr>
      </w:pPr>
      <w:r w:rsidRPr="00A55C03">
        <w:rPr>
          <w:b/>
          <w:bCs/>
          <w:u w:val="single"/>
        </w:rPr>
        <w:t>NOTE</w:t>
      </w:r>
      <w:r w:rsidRPr="00F83C4C">
        <w:rPr>
          <w:b/>
          <w:bCs/>
        </w:rPr>
        <w:t xml:space="preserve">: </w:t>
      </w:r>
      <w:r w:rsidR="006503EF">
        <w:rPr>
          <w:b/>
          <w:bCs/>
        </w:rPr>
        <w:t xml:space="preserve">Participants must have access to a computer, </w:t>
      </w:r>
      <w:r w:rsidR="003B755F">
        <w:rPr>
          <w:b/>
          <w:bCs/>
        </w:rPr>
        <w:t xml:space="preserve">webcam, </w:t>
      </w:r>
      <w:r w:rsidR="006503EF">
        <w:rPr>
          <w:b/>
          <w:bCs/>
        </w:rPr>
        <w:t>internet</w:t>
      </w:r>
      <w:r w:rsidR="003B755F">
        <w:rPr>
          <w:b/>
          <w:bCs/>
        </w:rPr>
        <w:t xml:space="preserve"> service</w:t>
      </w:r>
      <w:r w:rsidR="006503EF">
        <w:rPr>
          <w:b/>
          <w:bCs/>
        </w:rPr>
        <w:t xml:space="preserve">, and </w:t>
      </w:r>
      <w:r w:rsidR="001C279B">
        <w:rPr>
          <w:b/>
          <w:bCs/>
        </w:rPr>
        <w:t xml:space="preserve">have </w:t>
      </w:r>
      <w:r w:rsidR="006503EF">
        <w:rPr>
          <w:b/>
          <w:bCs/>
        </w:rPr>
        <w:t xml:space="preserve">the ability to connect to </w:t>
      </w:r>
      <w:r w:rsidR="003B755F">
        <w:rPr>
          <w:b/>
          <w:bCs/>
        </w:rPr>
        <w:t>the Zoom virtual meeting platform.</w:t>
      </w:r>
    </w:p>
    <w:p w14:paraId="320F7536" w14:textId="77777777" w:rsidR="00C4697A" w:rsidRDefault="00C4697A" w:rsidP="00E73412"/>
    <w:p w14:paraId="161070D0" w14:textId="77777777" w:rsidR="00E73412" w:rsidRPr="00C956C7" w:rsidRDefault="00E73412" w:rsidP="00E73412">
      <w:pPr>
        <w:rPr>
          <w:b/>
          <w:bCs/>
          <w:sz w:val="23"/>
          <w:szCs w:val="23"/>
        </w:rPr>
      </w:pPr>
      <w:r w:rsidRPr="00C956C7">
        <w:rPr>
          <w:b/>
          <w:bCs/>
          <w:sz w:val="23"/>
          <w:szCs w:val="23"/>
        </w:rPr>
        <w:t>TARGET ATTENDEE</w:t>
      </w:r>
      <w:r>
        <w:rPr>
          <w:b/>
          <w:bCs/>
          <w:sz w:val="23"/>
          <w:szCs w:val="23"/>
        </w:rPr>
        <w:t xml:space="preserve"> GROUPS</w:t>
      </w:r>
      <w:r w:rsidRPr="00C956C7">
        <w:rPr>
          <w:b/>
          <w:bCs/>
          <w:sz w:val="23"/>
          <w:szCs w:val="23"/>
        </w:rPr>
        <w:t>:</w:t>
      </w:r>
    </w:p>
    <w:p w14:paraId="0FC48706" w14:textId="2AADD561" w:rsidR="00E73412" w:rsidRPr="00C956C7" w:rsidRDefault="00E73412" w:rsidP="00877895">
      <w:pPr>
        <w:numPr>
          <w:ilvl w:val="0"/>
          <w:numId w:val="30"/>
        </w:numPr>
        <w:tabs>
          <w:tab w:val="clear" w:pos="720"/>
          <w:tab w:val="num" w:pos="360"/>
        </w:tabs>
        <w:ind w:left="360"/>
        <w:rPr>
          <w:b/>
          <w:bCs/>
          <w:sz w:val="23"/>
          <w:szCs w:val="23"/>
        </w:rPr>
      </w:pPr>
      <w:r w:rsidRPr="00C956C7">
        <w:rPr>
          <w:bCs/>
          <w:sz w:val="23"/>
          <w:szCs w:val="23"/>
        </w:rPr>
        <w:t>Criminal Justice System Professionals (</w:t>
      </w:r>
      <w:r w:rsidR="0050427E">
        <w:rPr>
          <w:bCs/>
          <w:sz w:val="23"/>
          <w:szCs w:val="23"/>
        </w:rPr>
        <w:t>judges and court personnel,</w:t>
      </w:r>
      <w:r w:rsidR="002C557D">
        <w:rPr>
          <w:bCs/>
          <w:sz w:val="23"/>
          <w:szCs w:val="23"/>
        </w:rPr>
        <w:t xml:space="preserve"> prosecutors, defense attorneys, dispatchers and law enforcement, </w:t>
      </w:r>
      <w:r w:rsidR="0019741C">
        <w:rPr>
          <w:bCs/>
          <w:sz w:val="23"/>
          <w:szCs w:val="23"/>
        </w:rPr>
        <w:t>jail administrators</w:t>
      </w:r>
      <w:r w:rsidR="00893522">
        <w:rPr>
          <w:bCs/>
          <w:sz w:val="23"/>
          <w:szCs w:val="23"/>
        </w:rPr>
        <w:t xml:space="preserve"> and</w:t>
      </w:r>
      <w:r w:rsidR="0019741C">
        <w:rPr>
          <w:bCs/>
          <w:sz w:val="23"/>
          <w:szCs w:val="23"/>
        </w:rPr>
        <w:t xml:space="preserve"> correction</w:t>
      </w:r>
      <w:r w:rsidR="00C670F9">
        <w:rPr>
          <w:bCs/>
          <w:sz w:val="23"/>
          <w:szCs w:val="23"/>
        </w:rPr>
        <w:t>al</w:t>
      </w:r>
      <w:r w:rsidR="0019741C">
        <w:rPr>
          <w:bCs/>
          <w:sz w:val="23"/>
          <w:szCs w:val="23"/>
        </w:rPr>
        <w:t xml:space="preserve"> officers,</w:t>
      </w:r>
      <w:r w:rsidR="00BF4B17">
        <w:rPr>
          <w:bCs/>
          <w:sz w:val="23"/>
          <w:szCs w:val="23"/>
        </w:rPr>
        <w:t xml:space="preserve"> pre-trial services,</w:t>
      </w:r>
      <w:r w:rsidR="0019741C">
        <w:rPr>
          <w:bCs/>
          <w:sz w:val="23"/>
          <w:szCs w:val="23"/>
        </w:rPr>
        <w:t xml:space="preserve"> probation</w:t>
      </w:r>
      <w:r w:rsidR="00FC7DEB">
        <w:rPr>
          <w:bCs/>
          <w:sz w:val="23"/>
          <w:szCs w:val="23"/>
        </w:rPr>
        <w:t xml:space="preserve"> and parole</w:t>
      </w:r>
      <w:r w:rsidR="0019741C">
        <w:rPr>
          <w:bCs/>
          <w:sz w:val="23"/>
          <w:szCs w:val="23"/>
        </w:rPr>
        <w:t xml:space="preserve"> officers</w:t>
      </w:r>
      <w:r w:rsidR="002C557D">
        <w:rPr>
          <w:bCs/>
          <w:sz w:val="23"/>
          <w:szCs w:val="23"/>
        </w:rPr>
        <w:t>)</w:t>
      </w:r>
    </w:p>
    <w:p w14:paraId="017CB226" w14:textId="77777777" w:rsidR="00E73412" w:rsidRPr="00C956C7" w:rsidRDefault="00E73412" w:rsidP="00877895">
      <w:pPr>
        <w:numPr>
          <w:ilvl w:val="0"/>
          <w:numId w:val="30"/>
        </w:numPr>
        <w:tabs>
          <w:tab w:val="clear" w:pos="720"/>
          <w:tab w:val="num" w:pos="360"/>
        </w:tabs>
        <w:ind w:left="360"/>
        <w:rPr>
          <w:b/>
          <w:bCs/>
          <w:sz w:val="23"/>
          <w:szCs w:val="23"/>
        </w:rPr>
      </w:pPr>
      <w:r w:rsidRPr="00C956C7">
        <w:rPr>
          <w:bCs/>
          <w:sz w:val="23"/>
          <w:szCs w:val="23"/>
        </w:rPr>
        <w:t>Mental Health Professionals (psychologists, psychiatrists, social workers, supervisors, program managers, administrators, etc.)</w:t>
      </w:r>
    </w:p>
    <w:p w14:paraId="27CAFB6D" w14:textId="77777777" w:rsidR="00E73412" w:rsidRPr="00817E81" w:rsidRDefault="00E73412" w:rsidP="00877895">
      <w:pPr>
        <w:numPr>
          <w:ilvl w:val="0"/>
          <w:numId w:val="30"/>
        </w:numPr>
        <w:tabs>
          <w:tab w:val="clear" w:pos="720"/>
          <w:tab w:val="num" w:pos="360"/>
        </w:tabs>
        <w:ind w:left="360"/>
        <w:rPr>
          <w:b/>
          <w:bCs/>
          <w:sz w:val="23"/>
          <w:szCs w:val="23"/>
        </w:rPr>
      </w:pPr>
      <w:r w:rsidRPr="00C956C7">
        <w:rPr>
          <w:bCs/>
          <w:sz w:val="23"/>
          <w:szCs w:val="23"/>
        </w:rPr>
        <w:t xml:space="preserve">Substance </w:t>
      </w:r>
      <w:r w:rsidR="00F72D1C">
        <w:rPr>
          <w:bCs/>
          <w:sz w:val="23"/>
          <w:szCs w:val="23"/>
        </w:rPr>
        <w:t>Use</w:t>
      </w:r>
      <w:r w:rsidRPr="00C956C7">
        <w:rPr>
          <w:bCs/>
          <w:sz w:val="23"/>
          <w:szCs w:val="23"/>
        </w:rPr>
        <w:t xml:space="preserve"> Professionals (chemical dependency counselors, substance </w:t>
      </w:r>
      <w:r w:rsidR="00F72D1C">
        <w:rPr>
          <w:bCs/>
          <w:sz w:val="23"/>
          <w:szCs w:val="23"/>
        </w:rPr>
        <w:t>use</w:t>
      </w:r>
      <w:r w:rsidRPr="00C956C7">
        <w:rPr>
          <w:bCs/>
          <w:sz w:val="23"/>
          <w:szCs w:val="23"/>
        </w:rPr>
        <w:t xml:space="preserve"> specialists, supervisors, program managers, administrators, etc.)</w:t>
      </w:r>
    </w:p>
    <w:p w14:paraId="311C511A" w14:textId="77777777" w:rsidR="00817E81" w:rsidRPr="00FF0A5D" w:rsidRDefault="00817E81" w:rsidP="00817E81">
      <w:pPr>
        <w:numPr>
          <w:ilvl w:val="0"/>
          <w:numId w:val="30"/>
        </w:numPr>
        <w:tabs>
          <w:tab w:val="clear" w:pos="720"/>
          <w:tab w:val="num" w:pos="360"/>
        </w:tabs>
        <w:ind w:left="360"/>
        <w:rPr>
          <w:b/>
          <w:bCs/>
          <w:sz w:val="23"/>
          <w:szCs w:val="23"/>
        </w:rPr>
      </w:pPr>
      <w:r>
        <w:rPr>
          <w:bCs/>
          <w:sz w:val="23"/>
          <w:szCs w:val="23"/>
        </w:rPr>
        <w:t xml:space="preserve">Housing and </w:t>
      </w:r>
      <w:r w:rsidRPr="00C956C7">
        <w:rPr>
          <w:bCs/>
          <w:sz w:val="23"/>
          <w:szCs w:val="23"/>
        </w:rPr>
        <w:t>Community Support Services (housing providers,</w:t>
      </w:r>
      <w:r>
        <w:rPr>
          <w:bCs/>
          <w:sz w:val="23"/>
          <w:szCs w:val="23"/>
        </w:rPr>
        <w:t xml:space="preserve"> </w:t>
      </w:r>
      <w:r w:rsidRPr="00C956C7">
        <w:rPr>
          <w:bCs/>
          <w:sz w:val="23"/>
          <w:szCs w:val="23"/>
        </w:rPr>
        <w:t xml:space="preserve">local </w:t>
      </w:r>
      <w:r w:rsidR="00C670F9">
        <w:rPr>
          <w:bCs/>
          <w:sz w:val="23"/>
          <w:szCs w:val="23"/>
        </w:rPr>
        <w:t xml:space="preserve">Social Security and </w:t>
      </w:r>
      <w:r w:rsidRPr="00C956C7">
        <w:rPr>
          <w:bCs/>
          <w:sz w:val="23"/>
          <w:szCs w:val="23"/>
        </w:rPr>
        <w:t>Medicaid agency representatives, etc.)</w:t>
      </w:r>
    </w:p>
    <w:p w14:paraId="266022E2" w14:textId="77777777" w:rsidR="00294F91" w:rsidRPr="00C956C7" w:rsidRDefault="00294F91" w:rsidP="00877895">
      <w:pPr>
        <w:numPr>
          <w:ilvl w:val="0"/>
          <w:numId w:val="30"/>
        </w:numPr>
        <w:tabs>
          <w:tab w:val="clear" w:pos="720"/>
          <w:tab w:val="num" w:pos="360"/>
        </w:tabs>
        <w:ind w:left="360"/>
        <w:rPr>
          <w:b/>
          <w:bCs/>
          <w:sz w:val="23"/>
          <w:szCs w:val="23"/>
        </w:rPr>
      </w:pPr>
      <w:r>
        <w:rPr>
          <w:bCs/>
          <w:sz w:val="23"/>
          <w:szCs w:val="23"/>
        </w:rPr>
        <w:t xml:space="preserve">First Responders/Crisis Services (EMS, </w:t>
      </w:r>
      <w:r w:rsidR="00FC34FA">
        <w:rPr>
          <w:bCs/>
          <w:sz w:val="23"/>
          <w:szCs w:val="23"/>
        </w:rPr>
        <w:t xml:space="preserve">mobile crisis, detoxification services, </w:t>
      </w:r>
      <w:r>
        <w:rPr>
          <w:bCs/>
          <w:sz w:val="23"/>
          <w:szCs w:val="23"/>
        </w:rPr>
        <w:t>suicide prevention staff, domestic violence workers)</w:t>
      </w:r>
    </w:p>
    <w:p w14:paraId="5126FE6C" w14:textId="77777777" w:rsidR="00E73412" w:rsidRPr="00C956C7" w:rsidRDefault="00FC34FA" w:rsidP="00877895">
      <w:pPr>
        <w:numPr>
          <w:ilvl w:val="0"/>
          <w:numId w:val="30"/>
        </w:numPr>
        <w:tabs>
          <w:tab w:val="clear" w:pos="720"/>
          <w:tab w:val="num" w:pos="360"/>
        </w:tabs>
        <w:ind w:left="360"/>
        <w:rPr>
          <w:b/>
          <w:bCs/>
          <w:sz w:val="23"/>
          <w:szCs w:val="23"/>
        </w:rPr>
      </w:pPr>
      <w:r>
        <w:rPr>
          <w:bCs/>
          <w:sz w:val="23"/>
          <w:szCs w:val="23"/>
        </w:rPr>
        <w:t>Peer</w:t>
      </w:r>
      <w:r w:rsidR="00C670F9">
        <w:rPr>
          <w:bCs/>
          <w:sz w:val="23"/>
          <w:szCs w:val="23"/>
        </w:rPr>
        <w:t>s</w:t>
      </w:r>
      <w:r>
        <w:rPr>
          <w:bCs/>
          <w:sz w:val="23"/>
          <w:szCs w:val="23"/>
        </w:rPr>
        <w:t xml:space="preserve"> and Family Members</w:t>
      </w:r>
      <w:r w:rsidR="00C670F9">
        <w:rPr>
          <w:bCs/>
          <w:sz w:val="23"/>
          <w:szCs w:val="23"/>
        </w:rPr>
        <w:t xml:space="preserve"> (persons with lived experience in the local behavioral health and criminal justice system)</w:t>
      </w:r>
      <w:r>
        <w:rPr>
          <w:bCs/>
          <w:sz w:val="23"/>
          <w:szCs w:val="23"/>
        </w:rPr>
        <w:t>, including</w:t>
      </w:r>
      <w:r w:rsidR="00C670F9">
        <w:rPr>
          <w:bCs/>
          <w:sz w:val="23"/>
          <w:szCs w:val="23"/>
        </w:rPr>
        <w:t xml:space="preserve"> local</w:t>
      </w:r>
      <w:r>
        <w:rPr>
          <w:bCs/>
          <w:sz w:val="23"/>
          <w:szCs w:val="23"/>
        </w:rPr>
        <w:t xml:space="preserve"> Peer-</w:t>
      </w:r>
      <w:r w:rsidR="00C670F9">
        <w:rPr>
          <w:bCs/>
          <w:sz w:val="23"/>
          <w:szCs w:val="23"/>
        </w:rPr>
        <w:t>Run</w:t>
      </w:r>
      <w:r w:rsidR="00A92D73">
        <w:rPr>
          <w:bCs/>
          <w:sz w:val="23"/>
          <w:szCs w:val="23"/>
        </w:rPr>
        <w:t xml:space="preserve"> and Family-</w:t>
      </w:r>
      <w:r w:rsidR="00C670F9">
        <w:rPr>
          <w:bCs/>
          <w:sz w:val="23"/>
          <w:szCs w:val="23"/>
        </w:rPr>
        <w:t>Run</w:t>
      </w:r>
      <w:r>
        <w:rPr>
          <w:bCs/>
          <w:sz w:val="23"/>
          <w:szCs w:val="23"/>
        </w:rPr>
        <w:t xml:space="preserve"> Organizations</w:t>
      </w:r>
    </w:p>
    <w:p w14:paraId="5FFB4DE9" w14:textId="77777777" w:rsidR="00FF0A5D" w:rsidRPr="00C956C7" w:rsidRDefault="008B1FB3" w:rsidP="00877895">
      <w:pPr>
        <w:numPr>
          <w:ilvl w:val="0"/>
          <w:numId w:val="30"/>
        </w:numPr>
        <w:tabs>
          <w:tab w:val="clear" w:pos="720"/>
          <w:tab w:val="num" w:pos="360"/>
        </w:tabs>
        <w:ind w:left="360"/>
        <w:rPr>
          <w:b/>
          <w:bCs/>
          <w:sz w:val="23"/>
          <w:szCs w:val="23"/>
        </w:rPr>
      </w:pPr>
      <w:r>
        <w:rPr>
          <w:bCs/>
          <w:sz w:val="23"/>
          <w:szCs w:val="23"/>
        </w:rPr>
        <w:t xml:space="preserve">Religious and </w:t>
      </w:r>
      <w:r w:rsidR="00FF0A5D">
        <w:rPr>
          <w:bCs/>
          <w:sz w:val="23"/>
          <w:szCs w:val="23"/>
        </w:rPr>
        <w:t>Cultural Organizations</w:t>
      </w:r>
      <w:r w:rsidR="00692B6C">
        <w:rPr>
          <w:bCs/>
          <w:sz w:val="23"/>
          <w:szCs w:val="23"/>
        </w:rPr>
        <w:t xml:space="preserve"> and Local Foundations</w:t>
      </w:r>
    </w:p>
    <w:p w14:paraId="46E8CF8B" w14:textId="77777777" w:rsidR="00FF0A5D" w:rsidRPr="00F0715B" w:rsidRDefault="00E73412" w:rsidP="00F0715B">
      <w:pPr>
        <w:numPr>
          <w:ilvl w:val="0"/>
          <w:numId w:val="30"/>
        </w:numPr>
        <w:tabs>
          <w:tab w:val="clear" w:pos="720"/>
          <w:tab w:val="num" w:pos="360"/>
        </w:tabs>
        <w:ind w:left="360"/>
        <w:rPr>
          <w:b/>
          <w:bCs/>
          <w:sz w:val="23"/>
          <w:szCs w:val="23"/>
        </w:rPr>
      </w:pPr>
      <w:r w:rsidRPr="00776A37">
        <w:rPr>
          <w:bCs/>
          <w:sz w:val="23"/>
          <w:szCs w:val="23"/>
        </w:rPr>
        <w:t>Elected Officials</w:t>
      </w:r>
    </w:p>
    <w:p w14:paraId="6C6ED08C" w14:textId="77777777" w:rsidR="00827848" w:rsidRDefault="00827848" w:rsidP="00E73412">
      <w:pPr>
        <w:tabs>
          <w:tab w:val="left" w:pos="10224"/>
          <w:tab w:val="left" w:pos="10260"/>
        </w:tabs>
        <w:jc w:val="both"/>
        <w:rPr>
          <w:b/>
          <w:sz w:val="23"/>
          <w:szCs w:val="23"/>
        </w:rPr>
      </w:pPr>
    </w:p>
    <w:p w14:paraId="738464AC" w14:textId="77777777" w:rsidR="00776A37" w:rsidRPr="00776A37" w:rsidRDefault="00E73412" w:rsidP="00776A37">
      <w:pPr>
        <w:pStyle w:val="NoSpacing"/>
        <w:rPr>
          <w:b/>
          <w:sz w:val="23"/>
          <w:szCs w:val="23"/>
        </w:rPr>
      </w:pPr>
      <w:r w:rsidRPr="00776A37">
        <w:rPr>
          <w:b/>
          <w:sz w:val="23"/>
          <w:szCs w:val="23"/>
        </w:rPr>
        <w:t>KEY STAKEHOLDER PARTICIPANTS:</w:t>
      </w:r>
    </w:p>
    <w:p w14:paraId="549CD6F6" w14:textId="504BADA5" w:rsidR="00530D19" w:rsidRPr="002C557D" w:rsidRDefault="00530D19" w:rsidP="00530D19">
      <w:pPr>
        <w:numPr>
          <w:ilvl w:val="0"/>
          <w:numId w:val="33"/>
        </w:numPr>
        <w:rPr>
          <w:sz w:val="23"/>
          <w:szCs w:val="23"/>
        </w:rPr>
      </w:pPr>
      <w:r w:rsidRPr="002C557D">
        <w:rPr>
          <w:sz w:val="23"/>
          <w:szCs w:val="23"/>
        </w:rPr>
        <w:t xml:space="preserve">Judges </w:t>
      </w:r>
      <w:r w:rsidR="00180E85" w:rsidRPr="002C557D">
        <w:rPr>
          <w:sz w:val="23"/>
          <w:szCs w:val="23"/>
        </w:rPr>
        <w:t>(particularly those who preside over</w:t>
      </w:r>
      <w:r w:rsidR="0025380D" w:rsidRPr="002C557D">
        <w:rPr>
          <w:sz w:val="23"/>
          <w:szCs w:val="23"/>
        </w:rPr>
        <w:t xml:space="preserve"> </w:t>
      </w:r>
      <w:r w:rsidR="003F1617" w:rsidRPr="002C557D">
        <w:rPr>
          <w:sz w:val="23"/>
          <w:szCs w:val="23"/>
        </w:rPr>
        <w:t>first appearance courts</w:t>
      </w:r>
      <w:r w:rsidR="0025380D" w:rsidRPr="002C557D">
        <w:rPr>
          <w:sz w:val="23"/>
          <w:szCs w:val="23"/>
        </w:rPr>
        <w:t xml:space="preserve"> and</w:t>
      </w:r>
      <w:r w:rsidR="00180E85" w:rsidRPr="002C557D">
        <w:rPr>
          <w:sz w:val="23"/>
          <w:szCs w:val="23"/>
        </w:rPr>
        <w:t xml:space="preserve"> treatment</w:t>
      </w:r>
      <w:r w:rsidR="003F1617" w:rsidRPr="002C557D">
        <w:rPr>
          <w:sz w:val="23"/>
          <w:szCs w:val="23"/>
        </w:rPr>
        <w:t>/specialty court</w:t>
      </w:r>
      <w:r w:rsidR="0025380D" w:rsidRPr="002C557D">
        <w:rPr>
          <w:sz w:val="23"/>
          <w:szCs w:val="23"/>
        </w:rPr>
        <w:t>s</w:t>
      </w:r>
      <w:r w:rsidR="00180E85" w:rsidRPr="002C557D">
        <w:rPr>
          <w:sz w:val="23"/>
          <w:szCs w:val="23"/>
        </w:rPr>
        <w:t>)</w:t>
      </w:r>
      <w:r w:rsidRPr="002C557D">
        <w:rPr>
          <w:sz w:val="23"/>
          <w:szCs w:val="23"/>
        </w:rPr>
        <w:t xml:space="preserve"> </w:t>
      </w:r>
    </w:p>
    <w:p w14:paraId="10D29DE0" w14:textId="77777777" w:rsidR="003F1617" w:rsidRPr="002C557D" w:rsidRDefault="003F1617" w:rsidP="00A91110">
      <w:pPr>
        <w:pStyle w:val="NoSpacing"/>
        <w:numPr>
          <w:ilvl w:val="0"/>
          <w:numId w:val="33"/>
        </w:numPr>
        <w:rPr>
          <w:sz w:val="23"/>
          <w:szCs w:val="23"/>
        </w:rPr>
      </w:pPr>
      <w:r w:rsidRPr="002C557D">
        <w:rPr>
          <w:sz w:val="23"/>
          <w:szCs w:val="23"/>
        </w:rPr>
        <w:t>District Attorney’s Office</w:t>
      </w:r>
      <w:r w:rsidR="00530D19" w:rsidRPr="002C557D">
        <w:rPr>
          <w:sz w:val="23"/>
          <w:szCs w:val="23"/>
        </w:rPr>
        <w:t xml:space="preserve"> </w:t>
      </w:r>
    </w:p>
    <w:p w14:paraId="4D06E0A8" w14:textId="364D5AAD" w:rsidR="00530D19" w:rsidRPr="002C557D" w:rsidRDefault="003F1617" w:rsidP="00A91110">
      <w:pPr>
        <w:pStyle w:val="NoSpacing"/>
        <w:numPr>
          <w:ilvl w:val="0"/>
          <w:numId w:val="33"/>
        </w:numPr>
        <w:rPr>
          <w:sz w:val="23"/>
          <w:szCs w:val="23"/>
        </w:rPr>
      </w:pPr>
      <w:r w:rsidRPr="002C557D">
        <w:rPr>
          <w:sz w:val="23"/>
          <w:szCs w:val="23"/>
        </w:rPr>
        <w:t xml:space="preserve">Public Defender’s Office </w:t>
      </w:r>
    </w:p>
    <w:p w14:paraId="3FB84C34" w14:textId="61EA9351" w:rsidR="00530D19" w:rsidRPr="002C557D" w:rsidRDefault="00530D19" w:rsidP="00A91110">
      <w:pPr>
        <w:pStyle w:val="NoSpacing"/>
        <w:numPr>
          <w:ilvl w:val="0"/>
          <w:numId w:val="33"/>
        </w:numPr>
        <w:rPr>
          <w:sz w:val="23"/>
          <w:szCs w:val="23"/>
        </w:rPr>
      </w:pPr>
      <w:r w:rsidRPr="002C557D">
        <w:rPr>
          <w:sz w:val="23"/>
          <w:szCs w:val="23"/>
        </w:rPr>
        <w:t>Treatment Court Coordinator(s)</w:t>
      </w:r>
      <w:r w:rsidR="000F17D2" w:rsidRPr="002C557D">
        <w:rPr>
          <w:sz w:val="23"/>
          <w:szCs w:val="23"/>
        </w:rPr>
        <w:t xml:space="preserve"> and Case Managers</w:t>
      </w:r>
    </w:p>
    <w:p w14:paraId="440ABC20" w14:textId="6ADFFD27" w:rsidR="007C0EE0" w:rsidRPr="002C557D" w:rsidRDefault="007C0EE0" w:rsidP="00A91110">
      <w:pPr>
        <w:pStyle w:val="NoSpacing"/>
        <w:numPr>
          <w:ilvl w:val="0"/>
          <w:numId w:val="33"/>
        </w:numPr>
        <w:rPr>
          <w:sz w:val="23"/>
          <w:szCs w:val="23"/>
        </w:rPr>
      </w:pPr>
      <w:r w:rsidRPr="002C557D">
        <w:rPr>
          <w:sz w:val="23"/>
          <w:szCs w:val="23"/>
        </w:rPr>
        <w:t>Administrators from the local police department(s) and county sheriff’s office;</w:t>
      </w:r>
    </w:p>
    <w:p w14:paraId="391720E8" w14:textId="77777777" w:rsidR="00A91110" w:rsidRPr="002C557D" w:rsidRDefault="00A91110" w:rsidP="00A91110">
      <w:pPr>
        <w:pStyle w:val="NoSpacing"/>
        <w:numPr>
          <w:ilvl w:val="0"/>
          <w:numId w:val="33"/>
        </w:numPr>
        <w:rPr>
          <w:sz w:val="23"/>
          <w:szCs w:val="23"/>
        </w:rPr>
      </w:pPr>
      <w:r w:rsidRPr="002C557D">
        <w:rPr>
          <w:sz w:val="23"/>
          <w:szCs w:val="23"/>
        </w:rPr>
        <w:t>Administrator from the local jail;</w:t>
      </w:r>
    </w:p>
    <w:p w14:paraId="47563906" w14:textId="77777777" w:rsidR="00A91110" w:rsidRPr="002C557D" w:rsidRDefault="00A91110" w:rsidP="00A91110">
      <w:pPr>
        <w:numPr>
          <w:ilvl w:val="0"/>
          <w:numId w:val="33"/>
        </w:numPr>
        <w:rPr>
          <w:sz w:val="23"/>
          <w:szCs w:val="23"/>
        </w:rPr>
      </w:pPr>
      <w:r w:rsidRPr="002C557D">
        <w:rPr>
          <w:sz w:val="23"/>
          <w:szCs w:val="23"/>
        </w:rPr>
        <w:t>Administrator from the local probation</w:t>
      </w:r>
      <w:r w:rsidR="002C52DC" w:rsidRPr="002C557D">
        <w:rPr>
          <w:sz w:val="23"/>
          <w:szCs w:val="23"/>
        </w:rPr>
        <w:t xml:space="preserve"> department(s)</w:t>
      </w:r>
      <w:r w:rsidRPr="002C557D">
        <w:rPr>
          <w:sz w:val="23"/>
          <w:szCs w:val="23"/>
        </w:rPr>
        <w:t>;</w:t>
      </w:r>
    </w:p>
    <w:p w14:paraId="62AC5C6A" w14:textId="77777777" w:rsidR="00A91110" w:rsidRPr="002C557D" w:rsidRDefault="00A91110" w:rsidP="00A91110">
      <w:pPr>
        <w:numPr>
          <w:ilvl w:val="0"/>
          <w:numId w:val="33"/>
        </w:numPr>
        <w:rPr>
          <w:sz w:val="23"/>
          <w:szCs w:val="23"/>
        </w:rPr>
      </w:pPr>
      <w:r w:rsidRPr="002C557D">
        <w:rPr>
          <w:sz w:val="23"/>
          <w:szCs w:val="23"/>
        </w:rPr>
        <w:t>Administrator from the local public mental health agency (e.g., county mental health department);</w:t>
      </w:r>
    </w:p>
    <w:p w14:paraId="096249EB" w14:textId="77777777" w:rsidR="00A91110" w:rsidRPr="002C557D" w:rsidRDefault="00A91110" w:rsidP="00A91110">
      <w:pPr>
        <w:numPr>
          <w:ilvl w:val="0"/>
          <w:numId w:val="33"/>
        </w:numPr>
        <w:rPr>
          <w:sz w:val="23"/>
          <w:szCs w:val="23"/>
        </w:rPr>
      </w:pPr>
      <w:r w:rsidRPr="002C557D">
        <w:rPr>
          <w:sz w:val="23"/>
          <w:szCs w:val="23"/>
        </w:rPr>
        <w:t>Administrator from the local public substance use agency;</w:t>
      </w:r>
    </w:p>
    <w:p w14:paraId="1ABA7612" w14:textId="77777777" w:rsidR="00A91110" w:rsidRPr="002C557D" w:rsidRDefault="00A91110" w:rsidP="00A91110">
      <w:pPr>
        <w:numPr>
          <w:ilvl w:val="0"/>
          <w:numId w:val="33"/>
        </w:numPr>
        <w:rPr>
          <w:sz w:val="23"/>
          <w:szCs w:val="23"/>
        </w:rPr>
      </w:pPr>
      <w:r w:rsidRPr="002C557D">
        <w:rPr>
          <w:sz w:val="23"/>
          <w:szCs w:val="23"/>
        </w:rPr>
        <w:t>Administrator from the local housing authority;</w:t>
      </w:r>
    </w:p>
    <w:p w14:paraId="7E503EC4" w14:textId="11E97D23" w:rsidR="00E50E99" w:rsidRPr="002C557D" w:rsidRDefault="00E50E99" w:rsidP="00A91110">
      <w:pPr>
        <w:numPr>
          <w:ilvl w:val="0"/>
          <w:numId w:val="33"/>
        </w:numPr>
        <w:rPr>
          <w:sz w:val="23"/>
          <w:szCs w:val="23"/>
        </w:rPr>
      </w:pPr>
      <w:r w:rsidRPr="002C557D">
        <w:rPr>
          <w:sz w:val="23"/>
          <w:szCs w:val="23"/>
        </w:rPr>
        <w:t>Administrators from the local Social Security and Medicaid agencies</w:t>
      </w:r>
      <w:r w:rsidR="0050427E" w:rsidRPr="002C557D">
        <w:rPr>
          <w:sz w:val="23"/>
          <w:szCs w:val="23"/>
        </w:rPr>
        <w:t>;</w:t>
      </w:r>
    </w:p>
    <w:p w14:paraId="49C50F91" w14:textId="0CB47451" w:rsidR="002C557D" w:rsidRPr="002C557D" w:rsidRDefault="002C557D" w:rsidP="00A91110">
      <w:pPr>
        <w:numPr>
          <w:ilvl w:val="0"/>
          <w:numId w:val="33"/>
        </w:numPr>
        <w:rPr>
          <w:sz w:val="23"/>
          <w:szCs w:val="23"/>
        </w:rPr>
      </w:pPr>
      <w:r w:rsidRPr="002C557D">
        <w:rPr>
          <w:sz w:val="23"/>
          <w:szCs w:val="23"/>
        </w:rPr>
        <w:t>Veteran Justice Outreach Specialists</w:t>
      </w:r>
    </w:p>
    <w:p w14:paraId="70CBF3AA" w14:textId="51A51B81" w:rsidR="00A91110" w:rsidRDefault="002C52DC" w:rsidP="00A91110">
      <w:pPr>
        <w:numPr>
          <w:ilvl w:val="0"/>
          <w:numId w:val="29"/>
        </w:numPr>
        <w:tabs>
          <w:tab w:val="clear" w:pos="720"/>
          <w:tab w:val="num" w:pos="360"/>
        </w:tabs>
        <w:ind w:left="360"/>
        <w:rPr>
          <w:sz w:val="23"/>
          <w:szCs w:val="23"/>
        </w:rPr>
      </w:pPr>
      <w:r w:rsidRPr="002C557D">
        <w:rPr>
          <w:sz w:val="23"/>
          <w:szCs w:val="23"/>
        </w:rPr>
        <w:t>Individuals</w:t>
      </w:r>
      <w:r w:rsidR="00A91110" w:rsidRPr="002C557D">
        <w:rPr>
          <w:sz w:val="23"/>
          <w:szCs w:val="23"/>
        </w:rPr>
        <w:t xml:space="preserve"> with lived experience in both the criminal justic</w:t>
      </w:r>
      <w:r w:rsidR="0050427E" w:rsidRPr="002C557D">
        <w:rPr>
          <w:sz w:val="23"/>
          <w:szCs w:val="23"/>
        </w:rPr>
        <w:t>e and behavioral health systems</w:t>
      </w:r>
    </w:p>
    <w:p w14:paraId="5F8F1208" w14:textId="77777777" w:rsidR="00B33E1B" w:rsidRDefault="00B33E1B" w:rsidP="00B33E1B">
      <w:pPr>
        <w:rPr>
          <w:sz w:val="23"/>
          <w:szCs w:val="23"/>
        </w:rPr>
      </w:pPr>
    </w:p>
    <w:p w14:paraId="0EB3B372" w14:textId="77777777" w:rsidR="00B33E1B" w:rsidRDefault="00B33E1B" w:rsidP="00B33E1B">
      <w:pPr>
        <w:rPr>
          <w:sz w:val="23"/>
          <w:szCs w:val="23"/>
        </w:rPr>
      </w:pPr>
    </w:p>
    <w:p w14:paraId="1EF7DD87" w14:textId="77777777" w:rsidR="00B33E1B" w:rsidRDefault="00B33E1B" w:rsidP="00B33E1B">
      <w:pPr>
        <w:rPr>
          <w:sz w:val="23"/>
          <w:szCs w:val="23"/>
        </w:rPr>
      </w:pPr>
    </w:p>
    <w:p w14:paraId="25FA57F7" w14:textId="77777777" w:rsidR="00B33E1B" w:rsidRDefault="00B33E1B" w:rsidP="00B33E1B">
      <w:pPr>
        <w:rPr>
          <w:sz w:val="23"/>
          <w:szCs w:val="23"/>
        </w:rPr>
      </w:pPr>
    </w:p>
    <w:p w14:paraId="100D62FE" w14:textId="77777777" w:rsidR="00B33E1B" w:rsidRDefault="00B33E1B" w:rsidP="00B33E1B">
      <w:pPr>
        <w:rPr>
          <w:sz w:val="23"/>
          <w:szCs w:val="23"/>
        </w:rPr>
      </w:pPr>
    </w:p>
    <w:p w14:paraId="6C9B6FF4" w14:textId="77777777" w:rsidR="00B33E1B" w:rsidRDefault="00B33E1B" w:rsidP="00B33E1B">
      <w:pPr>
        <w:rPr>
          <w:sz w:val="23"/>
          <w:szCs w:val="23"/>
        </w:rPr>
      </w:pPr>
    </w:p>
    <w:p w14:paraId="2222E0FF" w14:textId="77777777" w:rsidR="00B33E1B" w:rsidRDefault="00B33E1B" w:rsidP="00B33E1B">
      <w:pPr>
        <w:rPr>
          <w:sz w:val="23"/>
          <w:szCs w:val="23"/>
        </w:rPr>
      </w:pPr>
    </w:p>
    <w:p w14:paraId="2F1E6C22" w14:textId="77777777" w:rsidR="00B33E1B" w:rsidRDefault="00B33E1B" w:rsidP="00B33E1B">
      <w:pPr>
        <w:rPr>
          <w:sz w:val="23"/>
          <w:szCs w:val="23"/>
        </w:rPr>
      </w:pPr>
    </w:p>
    <w:p w14:paraId="3D27117E" w14:textId="77777777" w:rsidR="00B33E1B" w:rsidRDefault="00B33E1B" w:rsidP="00B33E1B">
      <w:pPr>
        <w:rPr>
          <w:sz w:val="23"/>
          <w:szCs w:val="23"/>
        </w:rPr>
      </w:pPr>
    </w:p>
    <w:p w14:paraId="1ED6F102" w14:textId="77777777" w:rsidR="00B33E1B" w:rsidRPr="002C557D" w:rsidRDefault="00B33E1B" w:rsidP="00B33E1B">
      <w:pPr>
        <w:rPr>
          <w:sz w:val="23"/>
          <w:szCs w:val="23"/>
        </w:rPr>
      </w:pPr>
    </w:p>
    <w:p w14:paraId="5B4FC17C" w14:textId="77777777" w:rsidR="00A91110" w:rsidRDefault="00A91110" w:rsidP="00827848">
      <w:pPr>
        <w:ind w:left="360"/>
        <w:rPr>
          <w:sz w:val="23"/>
          <w:szCs w:val="23"/>
        </w:rPr>
      </w:pPr>
    </w:p>
    <w:p w14:paraId="1DBE8E49" w14:textId="77777777" w:rsidR="00A86561" w:rsidRPr="00275743" w:rsidRDefault="00A86561" w:rsidP="00877895">
      <w:pPr>
        <w:pStyle w:val="Heading2"/>
        <w:spacing w:before="0"/>
        <w:rPr>
          <w:b/>
          <w:color w:val="1E384C"/>
        </w:rPr>
      </w:pPr>
      <w:r w:rsidRPr="00275743">
        <w:rPr>
          <w:b/>
          <w:color w:val="1E384C"/>
        </w:rPr>
        <w:lastRenderedPageBreak/>
        <w:t>Application Requirements</w:t>
      </w:r>
    </w:p>
    <w:p w14:paraId="32655100" w14:textId="77777777" w:rsidR="00877895" w:rsidRDefault="00877895" w:rsidP="00877895"/>
    <w:p w14:paraId="628A875B" w14:textId="4351A505" w:rsidR="00E30D7F" w:rsidRDefault="00E30D7F" w:rsidP="00425ED9">
      <w:pPr>
        <w:jc w:val="both"/>
      </w:pPr>
      <w:r>
        <w:t xml:space="preserve">It is </w:t>
      </w:r>
      <w:r w:rsidRPr="00E50E99">
        <w:t>required</w:t>
      </w:r>
      <w:r>
        <w:t xml:space="preserve"> that each </w:t>
      </w:r>
      <w:r w:rsidR="00B808E4">
        <w:t>applicant</w:t>
      </w:r>
      <w:r>
        <w:t xml:space="preserve"> submitting an application for consideration identify and engage leaders within their </w:t>
      </w:r>
      <w:r w:rsidR="00B808E4">
        <w:t>jurisdiction</w:t>
      </w:r>
      <w:r>
        <w:t xml:space="preserve"> that support this project and are dedicated to allocating staff time to participate in the workshop and related activities.</w:t>
      </w:r>
    </w:p>
    <w:p w14:paraId="41ECD9F9" w14:textId="77777777" w:rsidR="00E30D7F" w:rsidRDefault="00E30D7F" w:rsidP="00E30D7F"/>
    <w:p w14:paraId="0D3A1B41" w14:textId="22E21E1F" w:rsidR="00E30D7F" w:rsidRDefault="003316DC" w:rsidP="00425ED9">
      <w:pPr>
        <w:jc w:val="both"/>
      </w:pPr>
      <w:r>
        <w:rPr>
          <w:b/>
        </w:rPr>
        <w:t xml:space="preserve">Please provide </w:t>
      </w:r>
      <w:r w:rsidR="00E30D7F">
        <w:rPr>
          <w:b/>
        </w:rPr>
        <w:t>letters of support from the following</w:t>
      </w:r>
      <w:r>
        <w:rPr>
          <w:b/>
        </w:rPr>
        <w:t xml:space="preserve"> (required)</w:t>
      </w:r>
      <w:r w:rsidR="00E30D7F">
        <w:t>:</w:t>
      </w:r>
    </w:p>
    <w:p w14:paraId="09345419" w14:textId="77777777" w:rsidR="00E30D7F" w:rsidRDefault="00E30D7F" w:rsidP="00E30D7F">
      <w:pPr>
        <w:rPr>
          <w:b/>
        </w:rPr>
      </w:pPr>
    </w:p>
    <w:p w14:paraId="378B0180" w14:textId="77777777" w:rsidR="00E30D7F" w:rsidRDefault="00E30D7F" w:rsidP="00E30D7F">
      <w:pPr>
        <w:pStyle w:val="ListParagraph"/>
        <w:numPr>
          <w:ilvl w:val="0"/>
          <w:numId w:val="34"/>
        </w:numPr>
      </w:pPr>
      <w:r>
        <w:t>Law enforcement</w:t>
      </w:r>
    </w:p>
    <w:p w14:paraId="6AC54ABD" w14:textId="77777777" w:rsidR="00E30D7F" w:rsidRDefault="00E30D7F" w:rsidP="00E30D7F">
      <w:pPr>
        <w:pStyle w:val="ListParagraph"/>
        <w:numPr>
          <w:ilvl w:val="0"/>
          <w:numId w:val="34"/>
        </w:numPr>
      </w:pPr>
      <w:r>
        <w:t>Jail</w:t>
      </w:r>
    </w:p>
    <w:p w14:paraId="2DD11A30" w14:textId="77777777" w:rsidR="00E30D7F" w:rsidRDefault="00E30D7F" w:rsidP="00E30D7F">
      <w:pPr>
        <w:pStyle w:val="ListParagraph"/>
        <w:numPr>
          <w:ilvl w:val="0"/>
          <w:numId w:val="34"/>
        </w:numPr>
      </w:pPr>
      <w:r>
        <w:t>Court(s)</w:t>
      </w:r>
    </w:p>
    <w:p w14:paraId="1F9BE924" w14:textId="77777777" w:rsidR="00E30D7F" w:rsidRDefault="00E30D7F" w:rsidP="00E30D7F">
      <w:pPr>
        <w:pStyle w:val="ListParagraph"/>
        <w:numPr>
          <w:ilvl w:val="0"/>
          <w:numId w:val="34"/>
        </w:numPr>
      </w:pPr>
      <w:r>
        <w:t>Mental health and substance use services</w:t>
      </w:r>
    </w:p>
    <w:p w14:paraId="5F4C0674" w14:textId="3B4BC6C5" w:rsidR="002C6B58" w:rsidRDefault="00E30D7F" w:rsidP="00E30D7F">
      <w:pPr>
        <w:pStyle w:val="ListParagraph"/>
        <w:numPr>
          <w:ilvl w:val="0"/>
          <w:numId w:val="34"/>
        </w:numPr>
      </w:pPr>
      <w:r>
        <w:t>Probation Department</w:t>
      </w:r>
    </w:p>
    <w:p w14:paraId="65155259" w14:textId="77777777" w:rsidR="00E30D7F" w:rsidRDefault="00E30D7F" w:rsidP="00E30D7F">
      <w:pPr>
        <w:pStyle w:val="ListParagraph"/>
        <w:numPr>
          <w:ilvl w:val="0"/>
          <w:numId w:val="0"/>
        </w:numPr>
        <w:ind w:left="720"/>
      </w:pPr>
    </w:p>
    <w:p w14:paraId="2D577ACF" w14:textId="02B52A43" w:rsidR="00B33E1B" w:rsidRDefault="00B33E1B" w:rsidP="00425ED9">
      <w:pPr>
        <w:jc w:val="both"/>
        <w:rPr>
          <w:b/>
        </w:rPr>
      </w:pPr>
      <w:r w:rsidRPr="00710D93">
        <w:rPr>
          <w:b/>
        </w:rPr>
        <w:t xml:space="preserve">Additionally, </w:t>
      </w:r>
      <w:r w:rsidR="00B808E4">
        <w:rPr>
          <w:b/>
        </w:rPr>
        <w:t>applicants</w:t>
      </w:r>
      <w:r w:rsidRPr="00710D93">
        <w:rPr>
          <w:b/>
        </w:rPr>
        <w:t xml:space="preserve"> selected to receive SIM Workshops must agree to participate in the following:</w:t>
      </w:r>
    </w:p>
    <w:p w14:paraId="100F2AF9" w14:textId="77777777" w:rsidR="00B33E1B" w:rsidRPr="00710D93" w:rsidRDefault="00B33E1B" w:rsidP="00B33E1B">
      <w:pPr>
        <w:rPr>
          <w:b/>
        </w:rPr>
      </w:pPr>
    </w:p>
    <w:p w14:paraId="30F048C8" w14:textId="08668A7C" w:rsidR="00B33E1B" w:rsidRDefault="00B33E1B" w:rsidP="00B33E1B">
      <w:pPr>
        <w:pStyle w:val="ListParagraph"/>
      </w:pPr>
      <w:r>
        <w:t xml:space="preserve">2-3 </w:t>
      </w:r>
      <w:r w:rsidR="00B808E4">
        <w:t>p</w:t>
      </w:r>
      <w:r>
        <w:t>re-workshop planning conference call(s) with GAINS Center staff and consultants;</w:t>
      </w:r>
    </w:p>
    <w:p w14:paraId="0D24EE96" w14:textId="1D526895" w:rsidR="00B33E1B" w:rsidRDefault="00B33E1B" w:rsidP="00B33E1B">
      <w:pPr>
        <w:pStyle w:val="ListParagraph"/>
      </w:pPr>
      <w:r>
        <w:t>Local planning activities on an as needed basis to select workshop dates, identify and invite workshop participants, etc.</w:t>
      </w:r>
    </w:p>
    <w:p w14:paraId="5CE1A05F" w14:textId="77777777" w:rsidR="00B33E1B" w:rsidRDefault="00B33E1B" w:rsidP="00B33E1B">
      <w:pPr>
        <w:pStyle w:val="ListParagraph"/>
      </w:pPr>
      <w:r>
        <w:t>Pre-workshop inventory of existing resources, policies, and programs;</w:t>
      </w:r>
    </w:p>
    <w:p w14:paraId="56D238F9" w14:textId="36410E0F" w:rsidR="00B33E1B" w:rsidRDefault="00B33E1B" w:rsidP="00B33E1B">
      <w:pPr>
        <w:pStyle w:val="ListParagraph"/>
      </w:pPr>
      <w:r>
        <w:t xml:space="preserve">Pre-workshop community self-assessment of level of collaboration and perceptions of criminal justice and behavioral health issues (repeated </w:t>
      </w:r>
      <w:r w:rsidR="000238A6">
        <w:t>at 6- and 12-months</w:t>
      </w:r>
      <w:r>
        <w:t xml:space="preserve"> post-workshop); </w:t>
      </w:r>
    </w:p>
    <w:p w14:paraId="59E087D7" w14:textId="2A42FD96" w:rsidR="00B33E1B" w:rsidRDefault="00B33E1B" w:rsidP="00B33E1B">
      <w:pPr>
        <w:pStyle w:val="ListParagraph"/>
      </w:pPr>
      <w:r>
        <w:t>Pre-workshop data collection around specific community impact measures and progress indicators (repeated at 6</w:t>
      </w:r>
      <w:r w:rsidR="000238A6">
        <w:t>-</w:t>
      </w:r>
      <w:r w:rsidR="00B808E4">
        <w:t xml:space="preserve">, </w:t>
      </w:r>
      <w:r>
        <w:t>12</w:t>
      </w:r>
      <w:r w:rsidR="000238A6">
        <w:t>-</w:t>
      </w:r>
      <w:r w:rsidR="00B808E4">
        <w:t>, 18</w:t>
      </w:r>
      <w:r w:rsidR="000238A6">
        <w:t>-</w:t>
      </w:r>
      <w:r w:rsidR="00B808E4">
        <w:t>, and 24</w:t>
      </w:r>
      <w:r w:rsidR="000238A6">
        <w:t>-</w:t>
      </w:r>
      <w:r>
        <w:t>months post-workshop);</w:t>
      </w:r>
    </w:p>
    <w:p w14:paraId="15C825B7" w14:textId="35912E4A" w:rsidR="00B33E1B" w:rsidRDefault="00F75BFE" w:rsidP="00B33E1B">
      <w:pPr>
        <w:pStyle w:val="ListParagraph"/>
      </w:pPr>
      <w:r>
        <w:t>2-3 virtual meetings, each 3-4 hours in length.</w:t>
      </w:r>
    </w:p>
    <w:p w14:paraId="3A5B9275" w14:textId="77777777" w:rsidR="00B33E1B" w:rsidRDefault="00B33E1B" w:rsidP="00B33E1B"/>
    <w:p w14:paraId="660E5616" w14:textId="5BC4CA38" w:rsidR="00B33E1B" w:rsidRPr="002A7055" w:rsidRDefault="00B33E1B" w:rsidP="00425ED9">
      <w:pPr>
        <w:jc w:val="both"/>
        <w:rPr>
          <w:b/>
        </w:rPr>
      </w:pPr>
      <w:r w:rsidRPr="00785F7C">
        <w:rPr>
          <w:b/>
          <w:u w:val="single"/>
        </w:rPr>
        <w:t>Note</w:t>
      </w:r>
      <w:r w:rsidRPr="002A7055">
        <w:rPr>
          <w:b/>
        </w:rPr>
        <w:t xml:space="preserve">: A written agreement regarding requirements related to pre- and post-SIM Workshop data collection and analysis must be reviewed and accepted by </w:t>
      </w:r>
      <w:r w:rsidR="00F75BFE">
        <w:rPr>
          <w:b/>
        </w:rPr>
        <w:t>applicants</w:t>
      </w:r>
      <w:r w:rsidRPr="002A7055">
        <w:rPr>
          <w:b/>
        </w:rPr>
        <w:t xml:space="preserve"> selected to receive SIM Workshops before the award is final. </w:t>
      </w:r>
    </w:p>
    <w:p w14:paraId="4F09840D" w14:textId="77777777" w:rsidR="00B33E1B" w:rsidRDefault="00B33E1B" w:rsidP="00B33E1B">
      <w:pPr>
        <w:pStyle w:val="ListParagraph"/>
        <w:numPr>
          <w:ilvl w:val="0"/>
          <w:numId w:val="0"/>
        </w:numPr>
        <w:ind w:left="720" w:hanging="360"/>
      </w:pPr>
    </w:p>
    <w:p w14:paraId="3B1BBC71" w14:textId="278EA31B" w:rsidR="00B33E1B" w:rsidRDefault="00B33E1B" w:rsidP="00425ED9">
      <w:pPr>
        <w:pStyle w:val="ListParagraph"/>
        <w:numPr>
          <w:ilvl w:val="0"/>
          <w:numId w:val="0"/>
        </w:numPr>
        <w:jc w:val="both"/>
      </w:pPr>
      <w:r>
        <w:t>Following the workshop, communities will receive a list of identified priorities for change, copies of draft local strategic action plans, a full comprehensive report, and a detailed systems map. Additionally, communities will be provided with the results of the community self-assessment and quantitative and qualitative data and information regarding the impact of the SIM workshop and progress following it.</w:t>
      </w:r>
    </w:p>
    <w:p w14:paraId="778DA7D0" w14:textId="77777777" w:rsidR="005B7DFE" w:rsidRDefault="005B7DFE">
      <w:r>
        <w:br w:type="page"/>
      </w:r>
    </w:p>
    <w:p w14:paraId="106BD259" w14:textId="04C88C63" w:rsidR="00F84517" w:rsidRDefault="00CC4A4D" w:rsidP="00CC4A4D">
      <w:pPr>
        <w:tabs>
          <w:tab w:val="left" w:pos="10224"/>
          <w:tab w:val="left" w:pos="10260"/>
        </w:tabs>
        <w:jc w:val="both"/>
      </w:pPr>
      <w:r w:rsidRPr="00CC4A4D">
        <w:lastRenderedPageBreak/>
        <w:t xml:space="preserve">Since the </w:t>
      </w:r>
      <w:r w:rsidR="00F75BFE">
        <w:t>SIM</w:t>
      </w:r>
      <w:r w:rsidRPr="00CC4A4D">
        <w:t xml:space="preserve"> workshop is designed to bring </w:t>
      </w:r>
      <w:r w:rsidR="00B208B9">
        <w:t>jurisdictions</w:t>
      </w:r>
      <w:r w:rsidRPr="00CC4A4D">
        <w:t xml:space="preserve"> that may be at varying “points of readiness” through a series of exercises that culminate in a comprehensive systems map and a set of local priorities for change with concrete action steps, “re</w:t>
      </w:r>
      <w:r w:rsidR="002C6B58">
        <w:t xml:space="preserve">adiness for change” is a </w:t>
      </w:r>
      <w:r w:rsidRPr="00CC4A4D">
        <w:t xml:space="preserve">critical element to determine if the SIM workshop fits the needs of a given </w:t>
      </w:r>
      <w:r w:rsidR="00B208B9">
        <w:t>jurisdiction</w:t>
      </w:r>
      <w:r w:rsidRPr="00CC4A4D">
        <w:t xml:space="preserve">. “Readiness for change” is a subjective term requiring the review of how well your mental health, criminal justice, and substance </w:t>
      </w:r>
      <w:r w:rsidR="00F72D1C">
        <w:t>use</w:t>
      </w:r>
      <w:r w:rsidRPr="00CC4A4D">
        <w:t xml:space="preserve"> services are integrated. To determine which applicant</w:t>
      </w:r>
      <w:r w:rsidR="00B208B9">
        <w:t xml:space="preserve">s </w:t>
      </w:r>
      <w:r w:rsidRPr="00CC4A4D">
        <w:t xml:space="preserve">would benefit most from the SIM workshop, it is important to evaluate your </w:t>
      </w:r>
      <w:r w:rsidR="00B208B9">
        <w:t>jurisdiction</w:t>
      </w:r>
      <w:r w:rsidRPr="00CC4A4D">
        <w:t xml:space="preserve"> using a scale that assesses integration on a scale from ‘information sharing’ through ‘full integration’ (Konrad, 1996):</w:t>
      </w:r>
      <w:r>
        <w:t xml:space="preserve"> </w:t>
      </w:r>
    </w:p>
    <w:p w14:paraId="13715682" w14:textId="77777777" w:rsidR="00F84517" w:rsidRDefault="00F84517" w:rsidP="00F84517"/>
    <w:p w14:paraId="7E107936" w14:textId="77777777" w:rsidR="00CC4A4D" w:rsidRPr="001D74AA" w:rsidRDefault="00CC4A4D" w:rsidP="00CC4A4D">
      <w:pPr>
        <w:jc w:val="center"/>
        <w:rPr>
          <w:rFonts w:ascii="Arial" w:hAnsi="Arial" w:cs="Arial"/>
          <w:b/>
          <w:i/>
        </w:rPr>
      </w:pPr>
      <w:r w:rsidRPr="001D74AA">
        <w:rPr>
          <w:rFonts w:ascii="Arial" w:hAnsi="Arial" w:cs="Arial"/>
          <w:b/>
          <w:i/>
        </w:rPr>
        <w:t>Intensity of Integration Continuum</w:t>
      </w:r>
    </w:p>
    <w:p w14:paraId="59071177" w14:textId="77777777" w:rsidR="00CC4A4D" w:rsidRDefault="00D33377" w:rsidP="00CC4A4D">
      <w:pPr>
        <w:jc w:val="center"/>
        <w:rPr>
          <w:rFonts w:ascii="Arial" w:hAnsi="Arial" w:cs="Arial"/>
          <w:i/>
        </w:rPr>
      </w:pPr>
      <w:r>
        <w:rPr>
          <w:rFonts w:ascii="Arial" w:hAnsi="Arial" w:cs="Arial"/>
          <w:noProof/>
          <w:lang w:bidi="ar-SA"/>
        </w:rPr>
        <mc:AlternateContent>
          <mc:Choice Requires="wpc">
            <w:drawing>
              <wp:inline distT="0" distB="0" distL="0" distR="0" wp14:anchorId="34AF4B83" wp14:editId="43F0AC92">
                <wp:extent cx="5498465" cy="238760"/>
                <wp:effectExtent l="9525" t="3810" r="16510" b="0"/>
                <wp:docPr id="1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6"/>
                        <wps:cNvCnPr>
                          <a:cxnSpLocks noChangeShapeType="1"/>
                        </wps:cNvCnPr>
                        <wps:spPr bwMode="auto">
                          <a:xfrm>
                            <a:off x="1427589" y="118639"/>
                            <a:ext cx="1256857"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flipV="1">
                            <a:off x="2684446" y="118639"/>
                            <a:ext cx="1093748"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349077" y="119380"/>
                            <a:ext cx="1144053"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H="1">
                            <a:off x="5335" y="119380"/>
                            <a:ext cx="102972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035059" y="10381"/>
                            <a:ext cx="685974" cy="228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5CB9C" w14:textId="77777777" w:rsidR="004F119B" w:rsidRDefault="004F119B" w:rsidP="00CC4A4D">
                              <w:pPr>
                                <w:rPr>
                                  <w:i/>
                                  <w:sz w:val="20"/>
                                  <w:szCs w:val="20"/>
                                </w:rPr>
                              </w:pPr>
                              <w:r>
                                <w:rPr>
                                  <w:rFonts w:ascii="Arial" w:hAnsi="Arial" w:cs="Arial"/>
                                  <w:i/>
                                  <w:noProof/>
                                  <w:sz w:val="20"/>
                                  <w:szCs w:val="20"/>
                                </w:rPr>
                                <w:t>Informal</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3777432" y="5190"/>
                            <a:ext cx="685974" cy="228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EDBC9" w14:textId="77777777" w:rsidR="004F119B" w:rsidRDefault="004F119B" w:rsidP="00CC4A4D">
                              <w:r>
                                <w:rPr>
                                  <w:rFonts w:ascii="Arial" w:hAnsi="Arial" w:cs="Arial"/>
                                  <w:i/>
                                  <w:noProof/>
                                  <w:sz w:val="20"/>
                                  <w:szCs w:val="20"/>
                                </w:rPr>
                                <w:t>Formal</w:t>
                              </w:r>
                            </w:p>
                          </w:txbxContent>
                        </wps:txbx>
                        <wps:bodyPr rot="0" vert="horz" wrap="square" lIns="91440" tIns="45720" rIns="91440" bIns="45720" anchor="t" anchorCtr="0" upright="1">
                          <a:noAutofit/>
                        </wps:bodyPr>
                      </wps:wsp>
                    </wpc:wpc>
                  </a:graphicData>
                </a:graphic>
              </wp:inline>
            </w:drawing>
          </mc:Choice>
          <mc:Fallback>
            <w:pict>
              <v:group w14:anchorId="34AF4B83" id="Canvas 4" o:spid="_x0000_s1026" editas="canvas" style="width:432.95pt;height:18.8pt;mso-position-horizontal-relative:char;mso-position-vertical-relative:line" coordsize="54984,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84;height:2387;visibility:visible;mso-wrap-style:square">
                  <v:fill o:detectmouseclick="t"/>
                  <v:path o:connecttype="none"/>
                </v:shape>
                <v:line id="Line 6" o:spid="_x0000_s1028" style="position:absolute;visibility:visible;mso-wrap-style:square" from="14275,1186" to="26844,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7" o:spid="_x0000_s1029" style="position:absolute;flip:x y;visibility:visible;mso-wrap-style:square" from="26844,1186" to="37781,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">
                  <v:stroke endarrow="block"/>
                </v:line>
                <v:line id="Line 8" o:spid="_x0000_s1030" style="position:absolute;visibility:visible;mso-wrap-style:square" from="43490,1193" to="5493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9" o:spid="_x0000_s1031" style="position:absolute;flip:x;visibility:visible;mso-wrap-style:square" from="53,1193" to="10350,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0" o:spid="_x0000_s1032" type="#_x0000_t202" style="position:absolute;left:10350;top:103;width:686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8B5CB9C" w14:textId="77777777" w:rsidR="004F119B" w:rsidRDefault="004F119B" w:rsidP="00CC4A4D">
                        <w:pPr>
                          <w:rPr>
                            <w:i/>
                            <w:sz w:val="20"/>
                            <w:szCs w:val="20"/>
                          </w:rPr>
                        </w:pPr>
                        <w:r>
                          <w:rPr>
                            <w:rFonts w:ascii="Arial" w:hAnsi="Arial" w:cs="Arial"/>
                            <w:i/>
                            <w:noProof/>
                            <w:sz w:val="20"/>
                            <w:szCs w:val="20"/>
                          </w:rPr>
                          <w:t>Informal</w:t>
                        </w:r>
                      </w:p>
                    </w:txbxContent>
                  </v:textbox>
                </v:shape>
                <v:shape id="Text Box 11" o:spid="_x0000_s1033" type="#_x0000_t202" style="position:absolute;left:37774;top:51;width:686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8CEDBC9" w14:textId="77777777" w:rsidR="004F119B" w:rsidRDefault="004F119B" w:rsidP="00CC4A4D">
                        <w:r>
                          <w:rPr>
                            <w:rFonts w:ascii="Arial" w:hAnsi="Arial" w:cs="Arial"/>
                            <w:i/>
                            <w:noProof/>
                            <w:sz w:val="20"/>
                            <w:szCs w:val="20"/>
                          </w:rPr>
                          <w:t>Formal</w:t>
                        </w:r>
                      </w:p>
                    </w:txbxContent>
                  </v:textbox>
                </v:shape>
                <w10:anchorlock/>
              </v:group>
            </w:pict>
          </mc:Fallback>
        </mc:AlternateContent>
      </w: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85"/>
        <w:gridCol w:w="885"/>
        <w:gridCol w:w="886"/>
        <w:gridCol w:w="886"/>
        <w:gridCol w:w="885"/>
        <w:gridCol w:w="886"/>
        <w:gridCol w:w="885"/>
        <w:gridCol w:w="886"/>
        <w:gridCol w:w="886"/>
        <w:gridCol w:w="886"/>
      </w:tblGrid>
      <w:tr w:rsidR="00221540" w:rsidRPr="00CC4A4D" w14:paraId="75ECF148" w14:textId="77777777" w:rsidTr="00221540">
        <w:trPr>
          <w:trHeight w:val="540"/>
        </w:trPr>
        <w:tc>
          <w:tcPr>
            <w:tcW w:w="885" w:type="dxa"/>
            <w:shd w:val="clear" w:color="auto" w:fill="F7FAFB"/>
            <w:vAlign w:val="center"/>
          </w:tcPr>
          <w:p w14:paraId="7F35DE04" w14:textId="77777777" w:rsidR="00CC4A4D" w:rsidRPr="00CC4A4D" w:rsidRDefault="00CC4A4D" w:rsidP="00CC4A4D">
            <w:pPr>
              <w:jc w:val="center"/>
              <w:rPr>
                <w:b/>
              </w:rPr>
            </w:pPr>
            <w:r w:rsidRPr="00CC4A4D">
              <w:rPr>
                <w:b/>
              </w:rPr>
              <w:t>1</w:t>
            </w:r>
          </w:p>
        </w:tc>
        <w:tc>
          <w:tcPr>
            <w:tcW w:w="885" w:type="dxa"/>
            <w:shd w:val="clear" w:color="auto" w:fill="E9F0F3"/>
            <w:vAlign w:val="center"/>
          </w:tcPr>
          <w:p w14:paraId="50932CD9" w14:textId="77777777" w:rsidR="00CC4A4D" w:rsidRPr="00CC4A4D" w:rsidRDefault="00CC4A4D" w:rsidP="00CC4A4D">
            <w:pPr>
              <w:jc w:val="center"/>
              <w:rPr>
                <w:b/>
              </w:rPr>
            </w:pPr>
            <w:r w:rsidRPr="00CC4A4D">
              <w:rPr>
                <w:b/>
              </w:rPr>
              <w:t>2</w:t>
            </w:r>
          </w:p>
        </w:tc>
        <w:tc>
          <w:tcPr>
            <w:tcW w:w="886" w:type="dxa"/>
            <w:shd w:val="clear" w:color="auto" w:fill="D5E1E7"/>
            <w:vAlign w:val="center"/>
          </w:tcPr>
          <w:p w14:paraId="392C622A" w14:textId="77777777" w:rsidR="00CC4A4D" w:rsidRPr="00CC4A4D" w:rsidRDefault="00CC4A4D" w:rsidP="00CC4A4D">
            <w:pPr>
              <w:jc w:val="center"/>
              <w:rPr>
                <w:b/>
              </w:rPr>
            </w:pPr>
            <w:r w:rsidRPr="00CC4A4D">
              <w:rPr>
                <w:b/>
              </w:rPr>
              <w:t>3</w:t>
            </w:r>
          </w:p>
        </w:tc>
        <w:tc>
          <w:tcPr>
            <w:tcW w:w="886" w:type="dxa"/>
            <w:shd w:val="clear" w:color="auto" w:fill="C0D2DA"/>
            <w:vAlign w:val="center"/>
          </w:tcPr>
          <w:p w14:paraId="76BEBD38" w14:textId="77777777" w:rsidR="00CC4A4D" w:rsidRPr="00CC4A4D" w:rsidRDefault="00CC4A4D" w:rsidP="00CC4A4D">
            <w:pPr>
              <w:jc w:val="center"/>
              <w:rPr>
                <w:b/>
              </w:rPr>
            </w:pPr>
            <w:r w:rsidRPr="00CC4A4D">
              <w:rPr>
                <w:b/>
              </w:rPr>
              <w:t>4</w:t>
            </w:r>
          </w:p>
        </w:tc>
        <w:tc>
          <w:tcPr>
            <w:tcW w:w="885" w:type="dxa"/>
            <w:shd w:val="clear" w:color="auto" w:fill="A1BBC7"/>
            <w:vAlign w:val="center"/>
          </w:tcPr>
          <w:p w14:paraId="0E6E16FE" w14:textId="77777777" w:rsidR="00CC4A4D" w:rsidRPr="00CC4A4D" w:rsidRDefault="00CC4A4D" w:rsidP="00CC4A4D">
            <w:pPr>
              <w:jc w:val="center"/>
              <w:rPr>
                <w:b/>
              </w:rPr>
            </w:pPr>
            <w:r w:rsidRPr="00CC4A4D">
              <w:rPr>
                <w:b/>
              </w:rPr>
              <w:t>5</w:t>
            </w:r>
          </w:p>
        </w:tc>
        <w:tc>
          <w:tcPr>
            <w:tcW w:w="886" w:type="dxa"/>
            <w:shd w:val="clear" w:color="auto" w:fill="87A8B7"/>
            <w:vAlign w:val="center"/>
          </w:tcPr>
          <w:p w14:paraId="3074B550" w14:textId="77777777" w:rsidR="00CC4A4D" w:rsidRPr="00CC4A4D" w:rsidRDefault="00CC4A4D" w:rsidP="00CC4A4D">
            <w:pPr>
              <w:jc w:val="center"/>
              <w:rPr>
                <w:b/>
              </w:rPr>
            </w:pPr>
            <w:r w:rsidRPr="00CC4A4D">
              <w:rPr>
                <w:b/>
              </w:rPr>
              <w:t>6</w:t>
            </w:r>
          </w:p>
        </w:tc>
        <w:tc>
          <w:tcPr>
            <w:tcW w:w="885" w:type="dxa"/>
            <w:shd w:val="clear" w:color="auto" w:fill="6891A4"/>
            <w:vAlign w:val="center"/>
          </w:tcPr>
          <w:p w14:paraId="085C89E5" w14:textId="77777777" w:rsidR="00CC4A4D" w:rsidRPr="00CC4A4D" w:rsidRDefault="00CC4A4D" w:rsidP="00CC4A4D">
            <w:pPr>
              <w:jc w:val="center"/>
              <w:rPr>
                <w:b/>
              </w:rPr>
            </w:pPr>
            <w:r w:rsidRPr="00CC4A4D">
              <w:rPr>
                <w:b/>
              </w:rPr>
              <w:t>7</w:t>
            </w:r>
          </w:p>
        </w:tc>
        <w:tc>
          <w:tcPr>
            <w:tcW w:w="886" w:type="dxa"/>
            <w:shd w:val="clear" w:color="auto" w:fill="537A8B"/>
            <w:vAlign w:val="center"/>
          </w:tcPr>
          <w:p w14:paraId="6122C2C6" w14:textId="77777777" w:rsidR="00CC4A4D" w:rsidRPr="00CC4A4D" w:rsidRDefault="00CC4A4D" w:rsidP="00CC4A4D">
            <w:pPr>
              <w:jc w:val="center"/>
              <w:rPr>
                <w:b/>
              </w:rPr>
            </w:pPr>
            <w:r w:rsidRPr="00CC4A4D">
              <w:rPr>
                <w:b/>
              </w:rPr>
              <w:t>8</w:t>
            </w:r>
          </w:p>
        </w:tc>
        <w:tc>
          <w:tcPr>
            <w:tcW w:w="886" w:type="dxa"/>
            <w:shd w:val="clear" w:color="auto" w:fill="42606E"/>
            <w:vAlign w:val="center"/>
          </w:tcPr>
          <w:p w14:paraId="0D9702B2" w14:textId="77777777" w:rsidR="00CC4A4D" w:rsidRPr="00CC4A4D" w:rsidRDefault="00CC4A4D" w:rsidP="00CC4A4D">
            <w:pPr>
              <w:jc w:val="center"/>
              <w:rPr>
                <w:b/>
              </w:rPr>
            </w:pPr>
            <w:r w:rsidRPr="00CC4A4D">
              <w:rPr>
                <w:b/>
              </w:rPr>
              <w:t>9</w:t>
            </w:r>
          </w:p>
        </w:tc>
        <w:tc>
          <w:tcPr>
            <w:tcW w:w="886" w:type="dxa"/>
            <w:shd w:val="clear" w:color="auto" w:fill="314751"/>
            <w:vAlign w:val="center"/>
          </w:tcPr>
          <w:p w14:paraId="754F1531" w14:textId="77777777" w:rsidR="00CC4A4D" w:rsidRPr="00CC4A4D" w:rsidRDefault="00CC4A4D" w:rsidP="00CC4A4D">
            <w:pPr>
              <w:jc w:val="center"/>
              <w:rPr>
                <w:b/>
              </w:rPr>
            </w:pPr>
            <w:r w:rsidRPr="00CC4A4D">
              <w:rPr>
                <w:b/>
              </w:rPr>
              <w:t>10</w:t>
            </w:r>
          </w:p>
        </w:tc>
      </w:tr>
    </w:tbl>
    <w:p w14:paraId="1DF15A5C" w14:textId="77777777" w:rsidR="00CC4A4D" w:rsidRDefault="001D74AA" w:rsidP="000D5C14">
      <w:pPr>
        <w:tabs>
          <w:tab w:val="left" w:pos="2160"/>
          <w:tab w:val="left" w:pos="3960"/>
        </w:tabs>
        <w:ind w:left="936"/>
        <w:rPr>
          <w:rFonts w:ascii="Arial" w:hAnsi="Arial" w:cs="Arial"/>
          <w:i/>
          <w:sz w:val="20"/>
          <w:szCs w:val="20"/>
        </w:rPr>
      </w:pPr>
      <w:r>
        <w:rPr>
          <w:rFonts w:ascii="Arial" w:hAnsi="Arial" w:cs="Arial"/>
          <w:i/>
          <w:sz w:val="20"/>
          <w:szCs w:val="20"/>
        </w:rPr>
        <w:t xml:space="preserve">Information Sharing    </w:t>
      </w:r>
      <w:r w:rsidR="00D871DD">
        <w:rPr>
          <w:rFonts w:ascii="Arial" w:hAnsi="Arial" w:cs="Arial"/>
          <w:i/>
          <w:sz w:val="20"/>
          <w:szCs w:val="20"/>
        </w:rPr>
        <w:t xml:space="preserve">  </w:t>
      </w:r>
      <w:r>
        <w:rPr>
          <w:rFonts w:ascii="Arial" w:hAnsi="Arial" w:cs="Arial"/>
          <w:i/>
          <w:sz w:val="20"/>
          <w:szCs w:val="20"/>
        </w:rPr>
        <w:t>Cooperation &amp;</w:t>
      </w:r>
      <w:r w:rsidR="00CC4A4D">
        <w:rPr>
          <w:rFonts w:ascii="Arial" w:hAnsi="Arial" w:cs="Arial"/>
          <w:i/>
          <w:sz w:val="20"/>
          <w:szCs w:val="20"/>
        </w:rPr>
        <w:tab/>
      </w:r>
    </w:p>
    <w:p w14:paraId="4F2430FF" w14:textId="77777777" w:rsidR="00CC4A4D" w:rsidRDefault="001D74AA" w:rsidP="000D5C14">
      <w:pPr>
        <w:ind w:left="936"/>
        <w:rPr>
          <w:rFonts w:ascii="Arial" w:hAnsi="Arial" w:cs="Arial"/>
          <w:i/>
          <w:sz w:val="20"/>
          <w:szCs w:val="20"/>
        </w:rPr>
      </w:pPr>
      <w:r>
        <w:rPr>
          <w:rFonts w:ascii="Arial" w:hAnsi="Arial" w:cs="Arial"/>
          <w:i/>
          <w:sz w:val="20"/>
          <w:szCs w:val="20"/>
        </w:rPr>
        <w:t>&amp;</w:t>
      </w:r>
      <w:r w:rsidR="00CC4A4D">
        <w:rPr>
          <w:rFonts w:ascii="Arial" w:hAnsi="Arial" w:cs="Arial"/>
          <w:i/>
          <w:sz w:val="20"/>
          <w:szCs w:val="20"/>
        </w:rPr>
        <w:t xml:space="preserve"> Communication</w:t>
      </w:r>
      <w:r w:rsidR="00CC4A4D">
        <w:rPr>
          <w:rFonts w:ascii="Arial" w:hAnsi="Arial" w:cs="Arial"/>
        </w:rPr>
        <w:t xml:space="preserve"> </w:t>
      </w:r>
      <w:r w:rsidR="00CC4A4D">
        <w:rPr>
          <w:rFonts w:ascii="Arial" w:hAnsi="Arial" w:cs="Arial"/>
        </w:rPr>
        <w:tab/>
      </w:r>
      <w:r>
        <w:rPr>
          <w:rFonts w:ascii="Arial" w:hAnsi="Arial" w:cs="Arial"/>
        </w:rPr>
        <w:t xml:space="preserve">  </w:t>
      </w:r>
      <w:r w:rsidR="00CC4A4D">
        <w:rPr>
          <w:rFonts w:ascii="Arial" w:hAnsi="Arial" w:cs="Arial"/>
          <w:i/>
          <w:sz w:val="20"/>
          <w:szCs w:val="20"/>
        </w:rPr>
        <w:t>Coordination</w:t>
      </w:r>
      <w:r w:rsidR="00CC4A4D">
        <w:rPr>
          <w:rFonts w:ascii="Arial" w:hAnsi="Arial" w:cs="Arial"/>
          <w:i/>
          <w:sz w:val="20"/>
          <w:szCs w:val="20"/>
        </w:rPr>
        <w:tab/>
        <w:t xml:space="preserve">       Collaboration   </w:t>
      </w:r>
      <w:r>
        <w:rPr>
          <w:rFonts w:ascii="Arial" w:hAnsi="Arial" w:cs="Arial"/>
          <w:i/>
          <w:sz w:val="20"/>
          <w:szCs w:val="20"/>
        </w:rPr>
        <w:t xml:space="preserve">  </w:t>
      </w:r>
      <w:r w:rsidR="00CC4A4D">
        <w:rPr>
          <w:rFonts w:ascii="Arial" w:hAnsi="Arial" w:cs="Arial"/>
          <w:i/>
          <w:sz w:val="20"/>
          <w:szCs w:val="20"/>
        </w:rPr>
        <w:t xml:space="preserve"> </w:t>
      </w:r>
      <w:r>
        <w:rPr>
          <w:rFonts w:ascii="Arial" w:hAnsi="Arial" w:cs="Arial"/>
          <w:i/>
          <w:sz w:val="20"/>
          <w:szCs w:val="20"/>
        </w:rPr>
        <w:t xml:space="preserve"> </w:t>
      </w:r>
      <w:r w:rsidR="00CC4A4D">
        <w:rPr>
          <w:rFonts w:ascii="Arial" w:hAnsi="Arial" w:cs="Arial"/>
          <w:i/>
          <w:sz w:val="20"/>
          <w:szCs w:val="20"/>
        </w:rPr>
        <w:t xml:space="preserve">  </w:t>
      </w:r>
      <w:r>
        <w:rPr>
          <w:rFonts w:ascii="Arial" w:hAnsi="Arial" w:cs="Arial"/>
          <w:i/>
          <w:sz w:val="20"/>
          <w:szCs w:val="20"/>
        </w:rPr>
        <w:t xml:space="preserve"> </w:t>
      </w:r>
      <w:r w:rsidR="00CC4A4D">
        <w:rPr>
          <w:rFonts w:ascii="Arial" w:hAnsi="Arial" w:cs="Arial"/>
          <w:i/>
          <w:sz w:val="20"/>
          <w:szCs w:val="20"/>
        </w:rPr>
        <w:t xml:space="preserve">Consolidation  </w:t>
      </w:r>
      <w:r>
        <w:rPr>
          <w:rFonts w:ascii="Arial" w:hAnsi="Arial" w:cs="Arial"/>
          <w:i/>
          <w:sz w:val="20"/>
          <w:szCs w:val="20"/>
        </w:rPr>
        <w:t xml:space="preserve">     </w:t>
      </w:r>
      <w:r w:rsidR="00CC4A4D">
        <w:rPr>
          <w:rFonts w:ascii="Arial" w:hAnsi="Arial" w:cs="Arial"/>
          <w:i/>
          <w:sz w:val="20"/>
          <w:szCs w:val="20"/>
        </w:rPr>
        <w:t xml:space="preserve">      Integration</w:t>
      </w:r>
    </w:p>
    <w:p w14:paraId="3A787B9B" w14:textId="77777777" w:rsidR="00CC4A4D" w:rsidRDefault="00CC4A4D" w:rsidP="00F33F9B">
      <w:pPr>
        <w:rPr>
          <w:rFonts w:ascii="Arial" w:hAnsi="Arial" w:cs="Arial"/>
        </w:rPr>
      </w:pPr>
      <w:r>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6840"/>
      </w:tblGrid>
      <w:tr w:rsidR="00CC4A4D" w14:paraId="6514B0CD" w14:textId="77777777" w:rsidTr="00877895">
        <w:trPr>
          <w:trHeight w:val="233"/>
        </w:trPr>
        <w:tc>
          <w:tcPr>
            <w:tcW w:w="4140" w:type="dxa"/>
            <w:shd w:val="clear" w:color="auto" w:fill="E0E0E0"/>
          </w:tcPr>
          <w:p w14:paraId="3B2AC266" w14:textId="77777777" w:rsidR="00CC4A4D" w:rsidRPr="00CC4A4D" w:rsidRDefault="00CC4A4D" w:rsidP="00CC4A4D">
            <w:pPr>
              <w:tabs>
                <w:tab w:val="left" w:pos="10224"/>
                <w:tab w:val="left" w:pos="10260"/>
              </w:tabs>
              <w:jc w:val="both"/>
              <w:rPr>
                <w:b/>
              </w:rPr>
            </w:pPr>
            <w:r w:rsidRPr="00CC4A4D">
              <w:rPr>
                <w:b/>
              </w:rPr>
              <w:t>Level</w:t>
            </w:r>
          </w:p>
        </w:tc>
        <w:tc>
          <w:tcPr>
            <w:tcW w:w="6840" w:type="dxa"/>
            <w:shd w:val="clear" w:color="auto" w:fill="E0E0E0"/>
          </w:tcPr>
          <w:p w14:paraId="72709BC4" w14:textId="77777777" w:rsidR="00CC4A4D" w:rsidRPr="00CC4A4D" w:rsidRDefault="00CC4A4D" w:rsidP="00CC4A4D">
            <w:pPr>
              <w:tabs>
                <w:tab w:val="left" w:pos="10224"/>
                <w:tab w:val="left" w:pos="10260"/>
              </w:tabs>
              <w:jc w:val="both"/>
              <w:rPr>
                <w:b/>
              </w:rPr>
            </w:pPr>
            <w:r w:rsidRPr="00CC4A4D">
              <w:rPr>
                <w:b/>
              </w:rPr>
              <w:t>Activities</w:t>
            </w:r>
          </w:p>
        </w:tc>
      </w:tr>
      <w:tr w:rsidR="00CC4A4D" w14:paraId="7F92D83F" w14:textId="77777777" w:rsidTr="00B558BE">
        <w:trPr>
          <w:trHeight w:val="809"/>
        </w:trPr>
        <w:tc>
          <w:tcPr>
            <w:tcW w:w="4140" w:type="dxa"/>
          </w:tcPr>
          <w:p w14:paraId="65CF9963" w14:textId="77777777" w:rsidR="00CC4A4D" w:rsidRDefault="00CC4A4D" w:rsidP="00B558BE">
            <w:pPr>
              <w:tabs>
                <w:tab w:val="left" w:pos="10224"/>
                <w:tab w:val="left" w:pos="10260"/>
              </w:tabs>
            </w:pPr>
            <w:r>
              <w:t>Information Sharing and Communication</w:t>
            </w:r>
          </w:p>
          <w:p w14:paraId="683C60E6" w14:textId="77777777" w:rsidR="00CC4A4D" w:rsidRDefault="00CC4A4D" w:rsidP="00B558BE">
            <w:pPr>
              <w:tabs>
                <w:tab w:val="left" w:pos="10224"/>
                <w:tab w:val="left" w:pos="10260"/>
              </w:tabs>
              <w:ind w:left="360"/>
            </w:pPr>
          </w:p>
        </w:tc>
        <w:tc>
          <w:tcPr>
            <w:tcW w:w="6840" w:type="dxa"/>
          </w:tcPr>
          <w:p w14:paraId="6F5E5402" w14:textId="77777777" w:rsidR="00CC4A4D" w:rsidRDefault="00CC4A4D" w:rsidP="00B558BE">
            <w:pPr>
              <w:numPr>
                <w:ilvl w:val="0"/>
                <w:numId w:val="12"/>
              </w:numPr>
              <w:tabs>
                <w:tab w:val="clear" w:pos="720"/>
                <w:tab w:val="num" w:pos="522"/>
                <w:tab w:val="left" w:pos="10224"/>
                <w:tab w:val="left" w:pos="10260"/>
              </w:tabs>
              <w:ind w:left="522"/>
            </w:pPr>
            <w:r>
              <w:t>Talk with one another</w:t>
            </w:r>
          </w:p>
          <w:p w14:paraId="10C9C59E" w14:textId="77777777" w:rsidR="00CC4A4D" w:rsidRDefault="00CC4A4D" w:rsidP="00B558BE">
            <w:pPr>
              <w:numPr>
                <w:ilvl w:val="0"/>
                <w:numId w:val="12"/>
              </w:numPr>
              <w:tabs>
                <w:tab w:val="clear" w:pos="720"/>
                <w:tab w:val="num" w:pos="522"/>
                <w:tab w:val="left" w:pos="10224"/>
                <w:tab w:val="left" w:pos="10260"/>
              </w:tabs>
              <w:ind w:left="522"/>
            </w:pPr>
            <w:r>
              <w:t>Willingness to help on ad hoc basis</w:t>
            </w:r>
          </w:p>
          <w:p w14:paraId="27AEFFAA" w14:textId="77777777" w:rsidR="00CC4A4D" w:rsidRDefault="00CC4A4D" w:rsidP="00B558BE">
            <w:pPr>
              <w:numPr>
                <w:ilvl w:val="0"/>
                <w:numId w:val="12"/>
              </w:numPr>
              <w:tabs>
                <w:tab w:val="clear" w:pos="720"/>
                <w:tab w:val="num" w:pos="522"/>
                <w:tab w:val="left" w:pos="10224"/>
                <w:tab w:val="left" w:pos="10260"/>
              </w:tabs>
              <w:ind w:left="522"/>
            </w:pPr>
            <w:r>
              <w:t>Share information</w:t>
            </w:r>
          </w:p>
        </w:tc>
      </w:tr>
      <w:tr w:rsidR="00CC4A4D" w14:paraId="61D34600" w14:textId="77777777" w:rsidTr="00B558BE">
        <w:trPr>
          <w:trHeight w:val="1160"/>
        </w:trPr>
        <w:tc>
          <w:tcPr>
            <w:tcW w:w="4140" w:type="dxa"/>
          </w:tcPr>
          <w:p w14:paraId="3F7EF1A2" w14:textId="77777777" w:rsidR="00CC4A4D" w:rsidRDefault="00CC4A4D" w:rsidP="00B558BE">
            <w:pPr>
              <w:tabs>
                <w:tab w:val="left" w:pos="10224"/>
                <w:tab w:val="left" w:pos="10260"/>
              </w:tabs>
            </w:pPr>
            <w:r>
              <w:t>Cooperation and Coordination</w:t>
            </w:r>
          </w:p>
        </w:tc>
        <w:tc>
          <w:tcPr>
            <w:tcW w:w="6840" w:type="dxa"/>
          </w:tcPr>
          <w:p w14:paraId="04089A5D" w14:textId="77777777" w:rsidR="00CC4A4D" w:rsidRDefault="00CC4A4D" w:rsidP="00B558BE">
            <w:pPr>
              <w:numPr>
                <w:ilvl w:val="0"/>
                <w:numId w:val="12"/>
              </w:numPr>
              <w:tabs>
                <w:tab w:val="clear" w:pos="720"/>
                <w:tab w:val="num" w:pos="522"/>
                <w:tab w:val="left" w:pos="10224"/>
                <w:tab w:val="left" w:pos="10260"/>
              </w:tabs>
              <w:ind w:left="522"/>
            </w:pPr>
            <w:r>
              <w:t>Do joint planning on specific program components</w:t>
            </w:r>
          </w:p>
          <w:p w14:paraId="59169256" w14:textId="77777777" w:rsidR="00CC4A4D" w:rsidRDefault="00CC4A4D" w:rsidP="00B558BE">
            <w:pPr>
              <w:numPr>
                <w:ilvl w:val="0"/>
                <w:numId w:val="12"/>
              </w:numPr>
              <w:tabs>
                <w:tab w:val="clear" w:pos="720"/>
                <w:tab w:val="num" w:pos="522"/>
                <w:tab w:val="left" w:pos="10224"/>
                <w:tab w:val="left" w:pos="10260"/>
              </w:tabs>
              <w:ind w:left="522"/>
            </w:pPr>
            <w:r>
              <w:t>Joint staff meetings</w:t>
            </w:r>
          </w:p>
          <w:p w14:paraId="51F8E20E" w14:textId="77777777" w:rsidR="00CC4A4D" w:rsidRDefault="00CC4A4D" w:rsidP="00B558BE">
            <w:pPr>
              <w:numPr>
                <w:ilvl w:val="0"/>
                <w:numId w:val="12"/>
              </w:numPr>
              <w:tabs>
                <w:tab w:val="clear" w:pos="720"/>
                <w:tab w:val="num" w:pos="522"/>
                <w:tab w:val="left" w:pos="10224"/>
                <w:tab w:val="left" w:pos="10260"/>
              </w:tabs>
              <w:ind w:left="522"/>
            </w:pPr>
            <w:r>
              <w:t>Factor in what is happening on other side when operating programs</w:t>
            </w:r>
          </w:p>
          <w:p w14:paraId="540513BE" w14:textId="77777777" w:rsidR="00CC4A4D" w:rsidRDefault="00CC4A4D" w:rsidP="00B558BE">
            <w:pPr>
              <w:numPr>
                <w:ilvl w:val="0"/>
                <w:numId w:val="12"/>
              </w:numPr>
              <w:tabs>
                <w:tab w:val="clear" w:pos="720"/>
                <w:tab w:val="num" w:pos="522"/>
                <w:tab w:val="left" w:pos="10224"/>
                <w:tab w:val="left" w:pos="10260"/>
              </w:tabs>
              <w:ind w:left="522"/>
            </w:pPr>
            <w:r>
              <w:t>Coordinate client referral process</w:t>
            </w:r>
          </w:p>
        </w:tc>
      </w:tr>
      <w:tr w:rsidR="00CC4A4D" w14:paraId="4F7F211F" w14:textId="77777777" w:rsidTr="00B558BE">
        <w:tc>
          <w:tcPr>
            <w:tcW w:w="4140" w:type="dxa"/>
          </w:tcPr>
          <w:p w14:paraId="01315003" w14:textId="77777777" w:rsidR="00CC4A4D" w:rsidRDefault="00CC4A4D" w:rsidP="00B558BE">
            <w:pPr>
              <w:tabs>
                <w:tab w:val="left" w:pos="10224"/>
                <w:tab w:val="left" w:pos="10260"/>
              </w:tabs>
            </w:pPr>
            <w:r>
              <w:t>Collaboration</w:t>
            </w:r>
          </w:p>
        </w:tc>
        <w:tc>
          <w:tcPr>
            <w:tcW w:w="6840" w:type="dxa"/>
          </w:tcPr>
          <w:p w14:paraId="5BD726AE" w14:textId="77777777" w:rsidR="00CC4A4D" w:rsidRDefault="00CC4A4D" w:rsidP="00B558BE">
            <w:pPr>
              <w:numPr>
                <w:ilvl w:val="0"/>
                <w:numId w:val="13"/>
              </w:numPr>
              <w:tabs>
                <w:tab w:val="clear" w:pos="720"/>
                <w:tab w:val="num" w:pos="522"/>
                <w:tab w:val="left" w:pos="10224"/>
                <w:tab w:val="left" w:pos="10260"/>
              </w:tabs>
              <w:ind w:left="522"/>
            </w:pPr>
            <w:r>
              <w:t>Informal/formal joint planning</w:t>
            </w:r>
          </w:p>
          <w:p w14:paraId="67F3C5C4" w14:textId="77777777" w:rsidR="00CC4A4D" w:rsidRDefault="00CC4A4D" w:rsidP="00B558BE">
            <w:pPr>
              <w:numPr>
                <w:ilvl w:val="0"/>
                <w:numId w:val="13"/>
              </w:numPr>
              <w:tabs>
                <w:tab w:val="clear" w:pos="720"/>
                <w:tab w:val="num" w:pos="522"/>
                <w:tab w:val="left" w:pos="10224"/>
                <w:tab w:val="left" w:pos="10260"/>
              </w:tabs>
              <w:ind w:left="522"/>
            </w:pPr>
            <w:r>
              <w:t>Joint funding</w:t>
            </w:r>
          </w:p>
          <w:p w14:paraId="0DF6CC5E" w14:textId="77777777" w:rsidR="00CC4A4D" w:rsidRDefault="00CC4A4D" w:rsidP="00B558BE">
            <w:pPr>
              <w:numPr>
                <w:ilvl w:val="0"/>
                <w:numId w:val="13"/>
              </w:numPr>
              <w:tabs>
                <w:tab w:val="clear" w:pos="720"/>
                <w:tab w:val="num" w:pos="522"/>
                <w:tab w:val="left" w:pos="10224"/>
                <w:tab w:val="left" w:pos="10260"/>
              </w:tabs>
              <w:ind w:left="522"/>
            </w:pPr>
            <w:r>
              <w:t>Written MOUs; interagency agreements</w:t>
            </w:r>
          </w:p>
          <w:p w14:paraId="500AF5A8" w14:textId="77777777" w:rsidR="00CC4A4D" w:rsidRDefault="00CC4A4D" w:rsidP="00B558BE">
            <w:pPr>
              <w:numPr>
                <w:ilvl w:val="0"/>
                <w:numId w:val="14"/>
              </w:numPr>
              <w:tabs>
                <w:tab w:val="clear" w:pos="720"/>
                <w:tab w:val="num" w:pos="522"/>
                <w:tab w:val="left" w:pos="10224"/>
                <w:tab w:val="left" w:pos="10260"/>
              </w:tabs>
              <w:ind w:left="522"/>
            </w:pPr>
            <w:r>
              <w:t>Effort to share funding/services</w:t>
            </w:r>
          </w:p>
        </w:tc>
      </w:tr>
      <w:tr w:rsidR="00CC4A4D" w14:paraId="0C3896FE" w14:textId="77777777" w:rsidTr="00B558BE">
        <w:tc>
          <w:tcPr>
            <w:tcW w:w="4140" w:type="dxa"/>
          </w:tcPr>
          <w:p w14:paraId="5B267C19" w14:textId="77777777" w:rsidR="00CC4A4D" w:rsidRDefault="00CC4A4D" w:rsidP="00B558BE">
            <w:pPr>
              <w:tabs>
                <w:tab w:val="left" w:pos="10224"/>
                <w:tab w:val="left" w:pos="10260"/>
              </w:tabs>
            </w:pPr>
            <w:r>
              <w:t>Consolidation</w:t>
            </w:r>
          </w:p>
        </w:tc>
        <w:tc>
          <w:tcPr>
            <w:tcW w:w="6840" w:type="dxa"/>
          </w:tcPr>
          <w:p w14:paraId="6E73C31D" w14:textId="77777777" w:rsidR="00CC4A4D" w:rsidRDefault="00CC4A4D" w:rsidP="00B558BE">
            <w:pPr>
              <w:numPr>
                <w:ilvl w:val="0"/>
                <w:numId w:val="13"/>
              </w:numPr>
              <w:tabs>
                <w:tab w:val="clear" w:pos="720"/>
                <w:tab w:val="num" w:pos="522"/>
                <w:tab w:val="left" w:pos="10224"/>
                <w:tab w:val="left" w:pos="10260"/>
              </w:tabs>
              <w:ind w:left="522"/>
            </w:pPr>
            <w:r>
              <w:t>Formalized joint planning</w:t>
            </w:r>
          </w:p>
          <w:p w14:paraId="6A112F49" w14:textId="77777777" w:rsidR="00CC4A4D" w:rsidRDefault="00CC4A4D" w:rsidP="00B558BE">
            <w:pPr>
              <w:numPr>
                <w:ilvl w:val="0"/>
                <w:numId w:val="13"/>
              </w:numPr>
              <w:tabs>
                <w:tab w:val="clear" w:pos="720"/>
                <w:tab w:val="num" w:pos="522"/>
                <w:tab w:val="left" w:pos="10224"/>
                <w:tab w:val="left" w:pos="10260"/>
              </w:tabs>
              <w:ind w:left="522"/>
            </w:pPr>
            <w:r>
              <w:t>Regular meetings of key players</w:t>
            </w:r>
          </w:p>
          <w:p w14:paraId="304FF82F" w14:textId="77777777" w:rsidR="00CC4A4D" w:rsidRDefault="00CC4A4D" w:rsidP="00B558BE">
            <w:pPr>
              <w:numPr>
                <w:ilvl w:val="0"/>
                <w:numId w:val="14"/>
              </w:numPr>
              <w:tabs>
                <w:tab w:val="clear" w:pos="720"/>
                <w:tab w:val="num" w:pos="522"/>
                <w:tab w:val="left" w:pos="10224"/>
                <w:tab w:val="left" w:pos="10260"/>
              </w:tabs>
              <w:ind w:left="522"/>
            </w:pPr>
            <w:r>
              <w:t xml:space="preserve">Cross-training of staff </w:t>
            </w:r>
          </w:p>
          <w:p w14:paraId="06F0F5CD" w14:textId="77777777" w:rsidR="00CC4A4D" w:rsidRDefault="00CC4A4D" w:rsidP="00B558BE">
            <w:pPr>
              <w:numPr>
                <w:ilvl w:val="0"/>
                <w:numId w:val="14"/>
              </w:numPr>
              <w:tabs>
                <w:tab w:val="clear" w:pos="720"/>
                <w:tab w:val="num" w:pos="522"/>
                <w:tab w:val="left" w:pos="10224"/>
                <w:tab w:val="left" w:pos="10260"/>
              </w:tabs>
              <w:ind w:left="522"/>
            </w:pPr>
            <w:r>
              <w:t>Designated planning council</w:t>
            </w:r>
          </w:p>
          <w:p w14:paraId="65125AF7" w14:textId="77777777" w:rsidR="00CC4A4D" w:rsidRDefault="00CC4A4D" w:rsidP="00B558BE">
            <w:pPr>
              <w:numPr>
                <w:ilvl w:val="0"/>
                <w:numId w:val="14"/>
              </w:numPr>
              <w:tabs>
                <w:tab w:val="clear" w:pos="720"/>
                <w:tab w:val="num" w:pos="522"/>
                <w:tab w:val="left" w:pos="10224"/>
                <w:tab w:val="left" w:pos="10260"/>
              </w:tabs>
              <w:ind w:left="522"/>
            </w:pPr>
            <w:r>
              <w:t>Clients seen as shared responsibility</w:t>
            </w:r>
          </w:p>
        </w:tc>
      </w:tr>
      <w:tr w:rsidR="00CC4A4D" w14:paraId="5DEFF6E8" w14:textId="77777777" w:rsidTr="00B558BE">
        <w:tc>
          <w:tcPr>
            <w:tcW w:w="4140" w:type="dxa"/>
          </w:tcPr>
          <w:p w14:paraId="720538E8" w14:textId="77777777" w:rsidR="00CC4A4D" w:rsidRDefault="00CC4A4D" w:rsidP="00B558BE">
            <w:pPr>
              <w:tabs>
                <w:tab w:val="left" w:pos="10224"/>
                <w:tab w:val="left" w:pos="10260"/>
              </w:tabs>
            </w:pPr>
            <w:r>
              <w:t>Integration</w:t>
            </w:r>
          </w:p>
        </w:tc>
        <w:tc>
          <w:tcPr>
            <w:tcW w:w="6840" w:type="dxa"/>
          </w:tcPr>
          <w:p w14:paraId="4D6503AF" w14:textId="77777777" w:rsidR="00CC4A4D" w:rsidRDefault="00CC4A4D" w:rsidP="00B558BE">
            <w:pPr>
              <w:numPr>
                <w:ilvl w:val="0"/>
                <w:numId w:val="14"/>
              </w:numPr>
              <w:tabs>
                <w:tab w:val="clear" w:pos="720"/>
                <w:tab w:val="num" w:pos="522"/>
                <w:tab w:val="left" w:pos="10224"/>
                <w:tab w:val="left" w:pos="10260"/>
              </w:tabs>
              <w:ind w:left="522"/>
            </w:pPr>
            <w:r>
              <w:t>Shared funding of key positions (boundary-spanners)</w:t>
            </w:r>
          </w:p>
          <w:p w14:paraId="374B1D87" w14:textId="77777777" w:rsidR="00CC4A4D" w:rsidRDefault="00CC4A4D" w:rsidP="00B558BE">
            <w:pPr>
              <w:numPr>
                <w:ilvl w:val="0"/>
                <w:numId w:val="13"/>
              </w:numPr>
              <w:tabs>
                <w:tab w:val="clear" w:pos="720"/>
                <w:tab w:val="num" w:pos="522"/>
                <w:tab w:val="left" w:pos="10224"/>
                <w:tab w:val="left" w:pos="10260"/>
              </w:tabs>
              <w:ind w:left="522"/>
            </w:pPr>
            <w:r>
              <w:t>Unified intake and assessment</w:t>
            </w:r>
          </w:p>
          <w:p w14:paraId="57B88C6C" w14:textId="77777777" w:rsidR="00CC4A4D" w:rsidRDefault="00CC4A4D" w:rsidP="00B558BE">
            <w:pPr>
              <w:numPr>
                <w:ilvl w:val="0"/>
                <w:numId w:val="13"/>
              </w:numPr>
              <w:tabs>
                <w:tab w:val="clear" w:pos="720"/>
                <w:tab w:val="num" w:pos="522"/>
                <w:tab w:val="left" w:pos="10224"/>
                <w:tab w:val="left" w:pos="10260"/>
              </w:tabs>
              <w:ind w:left="522"/>
            </w:pPr>
            <w:r>
              <w:t>Joint budget development</w:t>
            </w:r>
          </w:p>
        </w:tc>
      </w:tr>
    </w:tbl>
    <w:p w14:paraId="59DFFCCB" w14:textId="77777777" w:rsidR="00B472F8" w:rsidRDefault="00B472F8" w:rsidP="00CC4A4D">
      <w:pPr>
        <w:rPr>
          <w:b/>
        </w:rPr>
      </w:pPr>
    </w:p>
    <w:p w14:paraId="00F1E1C6" w14:textId="77777777" w:rsidR="00B472F8" w:rsidRDefault="00B472F8" w:rsidP="00B472F8">
      <w:r>
        <w:br w:type="page"/>
      </w:r>
    </w:p>
    <w:p w14:paraId="5A6F1D3A" w14:textId="77777777" w:rsidR="006B7FBF" w:rsidRPr="00275743" w:rsidRDefault="001C23F8" w:rsidP="00431B64">
      <w:pPr>
        <w:pStyle w:val="Heading1"/>
        <w:rPr>
          <w:color w:val="1E384C"/>
        </w:rPr>
      </w:pPr>
      <w:r w:rsidRPr="00275743">
        <w:rPr>
          <w:color w:val="1E384C"/>
        </w:rPr>
        <w:lastRenderedPageBreak/>
        <w:t>sequential intercept mapping (sim) workshop</w:t>
      </w:r>
    </w:p>
    <w:p w14:paraId="73C13207" w14:textId="77777777" w:rsidR="002371C1" w:rsidRPr="00275743" w:rsidRDefault="00793D7A" w:rsidP="009D1D62">
      <w:pPr>
        <w:pStyle w:val="Heading1"/>
        <w:spacing w:before="240"/>
        <w:rPr>
          <w:color w:val="1E384C"/>
        </w:rPr>
      </w:pPr>
      <w:r w:rsidRPr="00275743">
        <w:rPr>
          <w:color w:val="1E384C"/>
        </w:rPr>
        <w:t>SITE</w:t>
      </w:r>
      <w:r w:rsidR="006B7FBF" w:rsidRPr="00275743">
        <w:rPr>
          <w:color w:val="1E384C"/>
        </w:rPr>
        <w:t xml:space="preserve"> Application </w:t>
      </w:r>
    </w:p>
    <w:p w14:paraId="55A93ACA" w14:textId="77777777" w:rsidR="0092699F" w:rsidRPr="00B22D1C" w:rsidRDefault="0092699F" w:rsidP="0092699F"/>
    <w:p w14:paraId="58414826" w14:textId="77777777" w:rsidR="00793D7A" w:rsidRPr="00B22D1C" w:rsidRDefault="000A40FB" w:rsidP="00793D7A">
      <w:pPr>
        <w:pStyle w:val="IntenseQuote"/>
        <w:jc w:val="center"/>
        <w:rPr>
          <w:color w:val="auto"/>
          <w:sz w:val="22"/>
          <w:szCs w:val="22"/>
        </w:rPr>
      </w:pPr>
      <w:r w:rsidRPr="00B22D1C">
        <w:rPr>
          <w:color w:val="auto"/>
          <w:sz w:val="22"/>
          <w:szCs w:val="22"/>
        </w:rPr>
        <w:t>Please complete the application below.</w:t>
      </w:r>
    </w:p>
    <w:p w14:paraId="5B79C1CE" w14:textId="77777777" w:rsidR="000A40FB" w:rsidRPr="00B22D1C" w:rsidRDefault="000A40FB" w:rsidP="00793D7A">
      <w:pPr>
        <w:pStyle w:val="IntenseQuote"/>
        <w:jc w:val="center"/>
        <w:rPr>
          <w:color w:val="auto"/>
          <w:sz w:val="22"/>
          <w:szCs w:val="22"/>
        </w:rPr>
      </w:pPr>
      <w:r w:rsidRPr="00B22D1C">
        <w:rPr>
          <w:color w:val="auto"/>
          <w:sz w:val="22"/>
          <w:szCs w:val="22"/>
        </w:rPr>
        <w:t>Only complete applications will be considered for site selection.</w:t>
      </w:r>
    </w:p>
    <w:p w14:paraId="690CDA2B" w14:textId="77777777" w:rsidR="009D1D62" w:rsidRDefault="009D1D62" w:rsidP="009D1D62"/>
    <w:p w14:paraId="2D1A97C3" w14:textId="77777777" w:rsidR="0092699F" w:rsidRDefault="0092699F" w:rsidP="009D1D62">
      <w:r>
        <w:t>APPLICANT JURISDICTION/COMMUNITY: _________________________________________________________________________________</w:t>
      </w:r>
    </w:p>
    <w:p w14:paraId="703CDC25" w14:textId="77777777" w:rsidR="0092699F" w:rsidRPr="009D1D62" w:rsidRDefault="0092699F" w:rsidP="009D1D62"/>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4986"/>
        <w:gridCol w:w="5223"/>
      </w:tblGrid>
      <w:tr w:rsidR="00C45E31" w:rsidRPr="00786C74" w14:paraId="2BB6808E" w14:textId="77777777" w:rsidTr="00012619">
        <w:trPr>
          <w:trHeight w:val="720"/>
          <w:jc w:val="center"/>
        </w:trPr>
        <w:tc>
          <w:tcPr>
            <w:tcW w:w="4986" w:type="dxa"/>
            <w:tcBorders>
              <w:bottom w:val="single" w:sz="12" w:space="0" w:color="000000"/>
            </w:tcBorders>
            <w:shd w:val="clear" w:color="auto" w:fill="auto"/>
            <w:vAlign w:val="center"/>
          </w:tcPr>
          <w:p w14:paraId="69D65C25" w14:textId="77777777" w:rsidR="00C45E31" w:rsidRPr="00012619" w:rsidRDefault="00C45E31" w:rsidP="006B7FBF">
            <w:pPr>
              <w:rPr>
                <w:b/>
              </w:rPr>
            </w:pPr>
            <w:r w:rsidRPr="00012619">
              <w:rPr>
                <w:b/>
              </w:rPr>
              <w:t>NAME OF PERSON COMPLETING THIS FORM</w:t>
            </w:r>
            <w:r w:rsidR="00012619">
              <w:rPr>
                <w:b/>
              </w:rPr>
              <w:t>:</w:t>
            </w:r>
          </w:p>
        </w:tc>
        <w:tc>
          <w:tcPr>
            <w:tcW w:w="5223" w:type="dxa"/>
            <w:tcBorders>
              <w:bottom w:val="single" w:sz="12" w:space="0" w:color="000000"/>
            </w:tcBorders>
            <w:shd w:val="clear" w:color="auto" w:fill="auto"/>
            <w:vAlign w:val="center"/>
          </w:tcPr>
          <w:p w14:paraId="5F99D613" w14:textId="77777777" w:rsidR="00C45E31" w:rsidRPr="00786C74" w:rsidRDefault="00C45E31" w:rsidP="006B7FBF"/>
        </w:tc>
      </w:tr>
      <w:tr w:rsidR="00C45E31" w:rsidRPr="00786C74" w14:paraId="4551FA18" w14:textId="77777777" w:rsidTr="00255651">
        <w:trPr>
          <w:trHeight w:val="720"/>
          <w:jc w:val="center"/>
        </w:trPr>
        <w:tc>
          <w:tcPr>
            <w:tcW w:w="4986" w:type="dxa"/>
            <w:tcBorders>
              <w:top w:val="nil"/>
            </w:tcBorders>
            <w:vAlign w:val="center"/>
          </w:tcPr>
          <w:p w14:paraId="136E7F69" w14:textId="77777777" w:rsidR="00C45E31" w:rsidRPr="00012619" w:rsidRDefault="00C45E31" w:rsidP="006B7FBF">
            <w:pPr>
              <w:rPr>
                <w:b/>
              </w:rPr>
            </w:pPr>
            <w:r w:rsidRPr="00012619">
              <w:rPr>
                <w:b/>
              </w:rPr>
              <w:t>TITLE:</w:t>
            </w:r>
          </w:p>
        </w:tc>
        <w:tc>
          <w:tcPr>
            <w:tcW w:w="5223" w:type="dxa"/>
            <w:tcBorders>
              <w:top w:val="nil"/>
            </w:tcBorders>
            <w:vAlign w:val="center"/>
          </w:tcPr>
          <w:p w14:paraId="111A9EFD" w14:textId="77777777" w:rsidR="00C45E31" w:rsidRPr="00786C74" w:rsidRDefault="00C45E31" w:rsidP="006B7FBF"/>
        </w:tc>
      </w:tr>
      <w:tr w:rsidR="00012619" w:rsidRPr="00786C74" w14:paraId="190ECB78" w14:textId="77777777" w:rsidTr="00255651">
        <w:trPr>
          <w:trHeight w:val="720"/>
          <w:jc w:val="center"/>
        </w:trPr>
        <w:tc>
          <w:tcPr>
            <w:tcW w:w="4986" w:type="dxa"/>
            <w:tcBorders>
              <w:top w:val="nil"/>
            </w:tcBorders>
            <w:vAlign w:val="center"/>
          </w:tcPr>
          <w:p w14:paraId="74F44EAC" w14:textId="77777777" w:rsidR="00012619" w:rsidRPr="00012619" w:rsidRDefault="00012619" w:rsidP="006B7FBF">
            <w:pPr>
              <w:rPr>
                <w:b/>
              </w:rPr>
            </w:pPr>
            <w:r>
              <w:rPr>
                <w:b/>
              </w:rPr>
              <w:t>ORGANIZATION:</w:t>
            </w:r>
          </w:p>
        </w:tc>
        <w:tc>
          <w:tcPr>
            <w:tcW w:w="5223" w:type="dxa"/>
            <w:tcBorders>
              <w:top w:val="nil"/>
            </w:tcBorders>
            <w:vAlign w:val="center"/>
          </w:tcPr>
          <w:p w14:paraId="5B7B0229" w14:textId="77777777" w:rsidR="00012619" w:rsidRPr="00786C74" w:rsidRDefault="00012619" w:rsidP="006B7FBF"/>
        </w:tc>
      </w:tr>
      <w:tr w:rsidR="00C45E31" w:rsidRPr="00786C74" w14:paraId="1F4409F7" w14:textId="77777777" w:rsidTr="00255651">
        <w:trPr>
          <w:trHeight w:val="720"/>
          <w:jc w:val="center"/>
        </w:trPr>
        <w:tc>
          <w:tcPr>
            <w:tcW w:w="4986" w:type="dxa"/>
            <w:vAlign w:val="center"/>
          </w:tcPr>
          <w:p w14:paraId="67A075A3" w14:textId="77777777" w:rsidR="00C45E31" w:rsidRPr="00012619" w:rsidRDefault="00C45E31" w:rsidP="006B7FBF">
            <w:pPr>
              <w:rPr>
                <w:b/>
              </w:rPr>
            </w:pPr>
            <w:r w:rsidRPr="00012619">
              <w:rPr>
                <w:b/>
              </w:rPr>
              <w:t>ADDRESS:</w:t>
            </w:r>
          </w:p>
        </w:tc>
        <w:tc>
          <w:tcPr>
            <w:tcW w:w="5223" w:type="dxa"/>
            <w:vAlign w:val="center"/>
          </w:tcPr>
          <w:p w14:paraId="11CDCD27" w14:textId="77777777" w:rsidR="00C45E31" w:rsidRPr="00786C74" w:rsidRDefault="00C45E31" w:rsidP="006B7FBF"/>
        </w:tc>
      </w:tr>
      <w:tr w:rsidR="00C45E31" w:rsidRPr="00786C74" w14:paraId="104B7939" w14:textId="77777777" w:rsidTr="00255651">
        <w:trPr>
          <w:trHeight w:val="720"/>
          <w:jc w:val="center"/>
        </w:trPr>
        <w:tc>
          <w:tcPr>
            <w:tcW w:w="4986" w:type="dxa"/>
            <w:vAlign w:val="center"/>
          </w:tcPr>
          <w:p w14:paraId="103F166F" w14:textId="77777777" w:rsidR="00C45E31" w:rsidRPr="00012619" w:rsidRDefault="00793D7A" w:rsidP="00793D7A">
            <w:pPr>
              <w:rPr>
                <w:b/>
              </w:rPr>
            </w:pPr>
            <w:r w:rsidRPr="00012619">
              <w:rPr>
                <w:b/>
              </w:rPr>
              <w:t>PHONE:</w:t>
            </w:r>
          </w:p>
        </w:tc>
        <w:tc>
          <w:tcPr>
            <w:tcW w:w="5223" w:type="dxa"/>
            <w:vAlign w:val="center"/>
          </w:tcPr>
          <w:p w14:paraId="5F4C61A9" w14:textId="77777777" w:rsidR="00C45E31" w:rsidRPr="00786C74" w:rsidRDefault="00C45E31" w:rsidP="006B7FBF"/>
        </w:tc>
      </w:tr>
      <w:tr w:rsidR="00793D7A" w:rsidRPr="00786C74" w14:paraId="05B7D754" w14:textId="77777777" w:rsidTr="00255651">
        <w:trPr>
          <w:trHeight w:val="720"/>
          <w:jc w:val="center"/>
        </w:trPr>
        <w:tc>
          <w:tcPr>
            <w:tcW w:w="4986" w:type="dxa"/>
            <w:vAlign w:val="center"/>
          </w:tcPr>
          <w:p w14:paraId="3A76379B" w14:textId="77777777" w:rsidR="00793D7A" w:rsidRPr="00012619" w:rsidRDefault="00793D7A" w:rsidP="00793D7A">
            <w:pPr>
              <w:rPr>
                <w:b/>
              </w:rPr>
            </w:pPr>
            <w:r w:rsidRPr="00012619">
              <w:rPr>
                <w:b/>
              </w:rPr>
              <w:t>EMAIL:</w:t>
            </w:r>
          </w:p>
        </w:tc>
        <w:tc>
          <w:tcPr>
            <w:tcW w:w="5223" w:type="dxa"/>
            <w:vAlign w:val="center"/>
          </w:tcPr>
          <w:p w14:paraId="643FFC1D" w14:textId="77777777" w:rsidR="00793D7A" w:rsidRPr="00786C74" w:rsidRDefault="00793D7A" w:rsidP="006B7FBF"/>
        </w:tc>
      </w:tr>
    </w:tbl>
    <w:p w14:paraId="78CC6F7A" w14:textId="77777777" w:rsidR="00B472F8" w:rsidRDefault="00B472F8" w:rsidP="001C23F8">
      <w:pPr>
        <w:tabs>
          <w:tab w:val="left" w:pos="10224"/>
          <w:tab w:val="left" w:pos="10260"/>
        </w:tabs>
        <w:jc w:val="both"/>
      </w:pPr>
    </w:p>
    <w:p w14:paraId="55DDA3D7" w14:textId="77777777" w:rsidR="00B472F8" w:rsidRDefault="00B472F8" w:rsidP="00B472F8">
      <w:r>
        <w:br w:type="page"/>
      </w:r>
    </w:p>
    <w:p w14:paraId="32E34726" w14:textId="60499451" w:rsidR="0092699F" w:rsidRPr="00B22D1C" w:rsidRDefault="0092699F" w:rsidP="0092699F">
      <w:pPr>
        <w:pStyle w:val="IntenseQuote"/>
        <w:ind w:left="0" w:right="0"/>
        <w:jc w:val="center"/>
        <w:rPr>
          <w:color w:val="auto"/>
          <w:sz w:val="22"/>
          <w:szCs w:val="22"/>
        </w:rPr>
      </w:pPr>
      <w:bookmarkStart w:id="1" w:name="_Hlk52444773"/>
      <w:r w:rsidRPr="00B22D1C">
        <w:rPr>
          <w:color w:val="auto"/>
          <w:sz w:val="22"/>
          <w:szCs w:val="22"/>
        </w:rPr>
        <w:lastRenderedPageBreak/>
        <w:t xml:space="preserve">PLEASE COMPLETE AND ATTACH A </w:t>
      </w:r>
      <w:r w:rsidRPr="001C4D3D">
        <w:rPr>
          <w:color w:val="auto"/>
          <w:sz w:val="22"/>
          <w:szCs w:val="22"/>
          <w:u w:val="single"/>
        </w:rPr>
        <w:t>SEPARATE STATEMENT TO THIS APPLICATION</w:t>
      </w:r>
      <w:r w:rsidRPr="00B22D1C">
        <w:rPr>
          <w:color w:val="auto"/>
          <w:sz w:val="22"/>
          <w:szCs w:val="22"/>
        </w:rPr>
        <w:t xml:space="preserve"> THAT ADDRESSES THE APPLICANT EVALUATION CRITERIA BELOW.  YOUR STATEMENT SHOULD BE A </w:t>
      </w:r>
      <w:r w:rsidRPr="00B22D1C">
        <w:rPr>
          <w:b/>
          <w:color w:val="auto"/>
          <w:sz w:val="22"/>
          <w:szCs w:val="22"/>
          <w:u w:val="single"/>
        </w:rPr>
        <w:t xml:space="preserve">MAXIMUM OF </w:t>
      </w:r>
      <w:r w:rsidR="001C4D3D">
        <w:rPr>
          <w:b/>
          <w:color w:val="auto"/>
          <w:sz w:val="22"/>
          <w:szCs w:val="22"/>
          <w:u w:val="single"/>
        </w:rPr>
        <w:t>FIVE</w:t>
      </w:r>
      <w:r w:rsidRPr="00B22D1C">
        <w:rPr>
          <w:b/>
          <w:color w:val="auto"/>
          <w:sz w:val="22"/>
          <w:szCs w:val="22"/>
          <w:u w:val="single"/>
        </w:rPr>
        <w:t xml:space="preserve"> PAGES</w:t>
      </w:r>
      <w:r w:rsidRPr="00B22D1C">
        <w:rPr>
          <w:color w:val="auto"/>
          <w:sz w:val="22"/>
          <w:szCs w:val="22"/>
        </w:rPr>
        <w:t xml:space="preserve"> IN LENGTH, AND SHOULD CLEARLY INDICATE WHY YOUR </w:t>
      </w:r>
      <w:r w:rsidR="00501C71">
        <w:rPr>
          <w:color w:val="auto"/>
          <w:sz w:val="22"/>
          <w:szCs w:val="22"/>
        </w:rPr>
        <w:t>Jurisdiction</w:t>
      </w:r>
      <w:r w:rsidRPr="00B22D1C">
        <w:rPr>
          <w:color w:val="auto"/>
          <w:sz w:val="22"/>
          <w:szCs w:val="22"/>
        </w:rPr>
        <w:t xml:space="preserve"> SHOULD BE SELECTED TO RECEIVE </w:t>
      </w:r>
      <w:r w:rsidR="00501C71">
        <w:rPr>
          <w:color w:val="auto"/>
          <w:sz w:val="22"/>
          <w:szCs w:val="22"/>
        </w:rPr>
        <w:t xml:space="preserve">A </w:t>
      </w:r>
      <w:r w:rsidRPr="00B22D1C">
        <w:rPr>
          <w:color w:val="auto"/>
          <w:sz w:val="22"/>
          <w:szCs w:val="22"/>
        </w:rPr>
        <w:t>SIM WORKSHOP.</w:t>
      </w:r>
    </w:p>
    <w:bookmarkEnd w:id="1"/>
    <w:p w14:paraId="542D40B0" w14:textId="77777777" w:rsidR="002F351F" w:rsidRDefault="002F351F" w:rsidP="001C23F8">
      <w:pPr>
        <w:tabs>
          <w:tab w:val="left" w:pos="10224"/>
          <w:tab w:val="left" w:pos="10260"/>
        </w:tabs>
        <w:jc w:val="both"/>
      </w:pPr>
    </w:p>
    <w:p w14:paraId="566F23FC" w14:textId="77777777" w:rsidR="00AF32F9" w:rsidRDefault="00AF32F9" w:rsidP="00AF32F9">
      <w:pPr>
        <w:tabs>
          <w:tab w:val="left" w:pos="10224"/>
          <w:tab w:val="left" w:pos="10260"/>
        </w:tabs>
        <w:jc w:val="both"/>
      </w:pPr>
      <w:r>
        <w:t>Please address the following in your statement:</w:t>
      </w:r>
    </w:p>
    <w:p w14:paraId="00C468C5" w14:textId="77777777" w:rsidR="00AF32F9" w:rsidRDefault="00AF32F9" w:rsidP="00AF32F9"/>
    <w:p w14:paraId="09F40877" w14:textId="77777777" w:rsidR="00AF32F9" w:rsidRDefault="00AF32F9" w:rsidP="00AF32F9">
      <w:pPr>
        <w:numPr>
          <w:ilvl w:val="0"/>
          <w:numId w:val="35"/>
        </w:numPr>
      </w:pPr>
      <w:r>
        <w:t xml:space="preserve">Using the </w:t>
      </w:r>
      <w:r>
        <w:rPr>
          <w:i/>
          <w:u w:val="single"/>
        </w:rPr>
        <w:t>Intensity of Integration Continuum</w:t>
      </w:r>
      <w:r>
        <w:t xml:space="preserve"> (Page 5), identify the level that your jurisdiction is currently at (choose only one):</w:t>
      </w:r>
    </w:p>
    <w:p w14:paraId="71F567DD" w14:textId="77777777" w:rsidR="00AF32F9" w:rsidRDefault="00AF32F9" w:rsidP="00AF32F9">
      <w:pPr>
        <w:ind w:left="720"/>
      </w:pPr>
    </w:p>
    <w:p w14:paraId="6E9E7C2F" w14:textId="77777777" w:rsidR="00AF32F9" w:rsidRDefault="00AF32F9" w:rsidP="00AF32F9">
      <w:pPr>
        <w:numPr>
          <w:ilvl w:val="0"/>
          <w:numId w:val="36"/>
        </w:numPr>
        <w:tabs>
          <w:tab w:val="clear" w:pos="720"/>
          <w:tab w:val="num" w:pos="1080"/>
        </w:tabs>
        <w:ind w:left="1080"/>
      </w:pPr>
      <w:r>
        <w:t>Information Sharing and Communication</w:t>
      </w:r>
    </w:p>
    <w:p w14:paraId="510F1913" w14:textId="77777777" w:rsidR="00AF32F9" w:rsidRDefault="00AF32F9" w:rsidP="00AF32F9">
      <w:pPr>
        <w:numPr>
          <w:ilvl w:val="0"/>
          <w:numId w:val="36"/>
        </w:numPr>
        <w:tabs>
          <w:tab w:val="clear" w:pos="720"/>
          <w:tab w:val="num" w:pos="1080"/>
        </w:tabs>
        <w:ind w:left="1080"/>
      </w:pPr>
      <w:r>
        <w:t>Cooperation and Coordination</w:t>
      </w:r>
    </w:p>
    <w:p w14:paraId="4B41CD70" w14:textId="77777777" w:rsidR="00AF32F9" w:rsidRDefault="00AF32F9" w:rsidP="00AF32F9">
      <w:pPr>
        <w:numPr>
          <w:ilvl w:val="0"/>
          <w:numId w:val="36"/>
        </w:numPr>
        <w:tabs>
          <w:tab w:val="clear" w:pos="720"/>
          <w:tab w:val="num" w:pos="1080"/>
        </w:tabs>
        <w:ind w:left="1080"/>
      </w:pPr>
      <w:r>
        <w:t xml:space="preserve">Collaboration </w:t>
      </w:r>
    </w:p>
    <w:p w14:paraId="36730BDE" w14:textId="77777777" w:rsidR="00AF32F9" w:rsidRDefault="00AF32F9" w:rsidP="00AF32F9">
      <w:pPr>
        <w:numPr>
          <w:ilvl w:val="0"/>
          <w:numId w:val="36"/>
        </w:numPr>
        <w:tabs>
          <w:tab w:val="clear" w:pos="720"/>
          <w:tab w:val="num" w:pos="1080"/>
        </w:tabs>
        <w:ind w:left="1080"/>
      </w:pPr>
      <w:r>
        <w:t>Consolidation</w:t>
      </w:r>
    </w:p>
    <w:p w14:paraId="769B16BE" w14:textId="77777777" w:rsidR="00AF32F9" w:rsidRDefault="00AF32F9" w:rsidP="00AF32F9">
      <w:pPr>
        <w:numPr>
          <w:ilvl w:val="0"/>
          <w:numId w:val="36"/>
        </w:numPr>
        <w:tabs>
          <w:tab w:val="clear" w:pos="720"/>
          <w:tab w:val="num" w:pos="1080"/>
        </w:tabs>
        <w:ind w:left="1080"/>
      </w:pPr>
      <w:r>
        <w:t>Integration</w:t>
      </w:r>
    </w:p>
    <w:p w14:paraId="36C461B9" w14:textId="77777777" w:rsidR="00AF32F9" w:rsidRDefault="00AF32F9" w:rsidP="00AF32F9">
      <w:pPr>
        <w:ind w:left="748"/>
      </w:pPr>
    </w:p>
    <w:p w14:paraId="26E5C2DC" w14:textId="77777777" w:rsidR="00AF32F9" w:rsidRDefault="00AF32F9" w:rsidP="00AF32F9">
      <w:pPr>
        <w:numPr>
          <w:ilvl w:val="0"/>
          <w:numId w:val="37"/>
        </w:numPr>
      </w:pPr>
      <w:r>
        <w:t>Describe the current efforts that put you into that category (e.g., MOUs in place, joint staff meetings, etc.).</w:t>
      </w:r>
    </w:p>
    <w:p w14:paraId="577144CB" w14:textId="77777777" w:rsidR="00AF32F9" w:rsidRDefault="00AF32F9" w:rsidP="00AF32F9">
      <w:pPr>
        <w:ind w:left="720"/>
      </w:pPr>
    </w:p>
    <w:p w14:paraId="2F68F58A" w14:textId="77777777" w:rsidR="00AF32F9" w:rsidRDefault="00AF32F9" w:rsidP="00AF32F9">
      <w:pPr>
        <w:ind w:left="720"/>
      </w:pPr>
    </w:p>
    <w:p w14:paraId="68A08825" w14:textId="06DBCA7C" w:rsidR="00AF32F9" w:rsidRDefault="00AF32F9" w:rsidP="00AF32F9">
      <w:pPr>
        <w:numPr>
          <w:ilvl w:val="0"/>
          <w:numId w:val="35"/>
        </w:numPr>
      </w:pPr>
      <w:r>
        <w:t xml:space="preserve">Provide a </w:t>
      </w:r>
      <w:r>
        <w:rPr>
          <w:u w:val="single"/>
        </w:rPr>
        <w:t>brief description</w:t>
      </w:r>
      <w:r>
        <w:t xml:space="preserve"> of your </w:t>
      </w:r>
      <w:r w:rsidR="00501C71">
        <w:t>jurisdiction</w:t>
      </w:r>
      <w:r>
        <w:t xml:space="preserve"> (including demographics, population, available resources, and any other information that you think gives us a good “picture” of your community).</w:t>
      </w:r>
    </w:p>
    <w:p w14:paraId="38F39BC3" w14:textId="20E413E6" w:rsidR="00501C71" w:rsidRDefault="00501C71" w:rsidP="00501C71"/>
    <w:p w14:paraId="68DC115B" w14:textId="77777777" w:rsidR="00501C71" w:rsidRDefault="00501C71" w:rsidP="00501C71"/>
    <w:p w14:paraId="1AE08846" w14:textId="77777777" w:rsidR="00501C71" w:rsidRPr="00EC7328" w:rsidRDefault="00501C71" w:rsidP="00501C71">
      <w:pPr>
        <w:numPr>
          <w:ilvl w:val="0"/>
          <w:numId w:val="11"/>
        </w:numPr>
      </w:pPr>
      <w:r>
        <w:t>Are</w:t>
      </w:r>
      <w:r w:rsidRPr="00EC7328">
        <w:t xml:space="preserve"> any of the </w:t>
      </w:r>
      <w:r>
        <w:t>agencies/organizations</w:t>
      </w:r>
      <w:r w:rsidRPr="00EC7328">
        <w:t xml:space="preserve"> that are party to th</w:t>
      </w:r>
      <w:r>
        <w:t>is application currently receiving grant</w:t>
      </w:r>
      <w:r w:rsidRPr="00EC7328">
        <w:t xml:space="preserve"> funding </w:t>
      </w:r>
      <w:r>
        <w:t>from S</w:t>
      </w:r>
      <w:r w:rsidRPr="00EC7328">
        <w:t>AMHSA</w:t>
      </w:r>
      <w:r>
        <w:t>? If so, please indicate the specific grant award(s) and a brief description of the grant activities.</w:t>
      </w:r>
    </w:p>
    <w:p w14:paraId="52C06094" w14:textId="4D181ACB" w:rsidR="00AF32F9" w:rsidRDefault="00AF32F9" w:rsidP="00AF32F9">
      <w:pPr>
        <w:ind w:left="720"/>
      </w:pPr>
    </w:p>
    <w:p w14:paraId="30C8C2C0" w14:textId="77777777" w:rsidR="00501C71" w:rsidRDefault="00501C71" w:rsidP="00AF32F9">
      <w:pPr>
        <w:ind w:left="720"/>
      </w:pPr>
    </w:p>
    <w:p w14:paraId="3945FE62" w14:textId="5E9FAEFB" w:rsidR="00AF32F9" w:rsidRDefault="00AF32F9" w:rsidP="00AF32F9">
      <w:pPr>
        <w:numPr>
          <w:ilvl w:val="0"/>
          <w:numId w:val="35"/>
        </w:numPr>
      </w:pPr>
      <w:r>
        <w:t xml:space="preserve">Discuss </w:t>
      </w:r>
      <w:r>
        <w:rPr>
          <w:u w:val="single"/>
        </w:rPr>
        <w:t>current policies, strategies, and programs</w:t>
      </w:r>
      <w:r>
        <w:t xml:space="preserve"> that have already been developed to better identify and respond to the needs of adults</w:t>
      </w:r>
      <w:r w:rsidR="00AC7869">
        <w:t xml:space="preserve"> with mental and substance use disorders</w:t>
      </w:r>
      <w:r>
        <w:t xml:space="preserve"> in contact with the criminal justice system (e.g., creation of an interagency planning group; adoption of uniform screening and assessment measures, diversion program, etc.).</w:t>
      </w:r>
    </w:p>
    <w:p w14:paraId="4D3CCFAA" w14:textId="77777777" w:rsidR="00AF32F9" w:rsidRDefault="00AF32F9" w:rsidP="00AF32F9">
      <w:pPr>
        <w:ind w:left="720"/>
      </w:pPr>
    </w:p>
    <w:p w14:paraId="30F79356" w14:textId="77777777" w:rsidR="00AF32F9" w:rsidRDefault="00AF32F9" w:rsidP="00AF32F9">
      <w:pPr>
        <w:ind w:left="720"/>
      </w:pPr>
    </w:p>
    <w:p w14:paraId="24DC1745" w14:textId="77777777" w:rsidR="00AF32F9" w:rsidRDefault="00AF32F9" w:rsidP="00AF32F9">
      <w:pPr>
        <w:pStyle w:val="ListParagraph"/>
        <w:numPr>
          <w:ilvl w:val="0"/>
          <w:numId w:val="34"/>
        </w:numPr>
        <w:rPr>
          <w:u w:val="single"/>
        </w:rPr>
      </w:pPr>
      <w:r>
        <w:t>Describe any current plans to enhance existing policies or services for this population (e.g., law enforcement specialized response, specialized behavioral health crisis response, pretrial release, adoption of uniform screening and assessment measures, diversion program, etc.)</w:t>
      </w:r>
      <w:r>
        <w:rPr>
          <w:b/>
        </w:rPr>
        <w:t>.</w:t>
      </w:r>
    </w:p>
    <w:p w14:paraId="2A75816B" w14:textId="77777777" w:rsidR="00AF32F9" w:rsidRDefault="00AF32F9" w:rsidP="00AF32F9">
      <w:pPr>
        <w:pStyle w:val="ListParagraph"/>
        <w:numPr>
          <w:ilvl w:val="0"/>
          <w:numId w:val="0"/>
        </w:numPr>
        <w:ind w:left="720"/>
        <w:rPr>
          <w:u w:val="single"/>
        </w:rPr>
      </w:pPr>
    </w:p>
    <w:p w14:paraId="78F2A70E" w14:textId="77777777" w:rsidR="00AF32F9" w:rsidRDefault="00AF32F9" w:rsidP="00AF32F9">
      <w:pPr>
        <w:pStyle w:val="ListParagraph"/>
        <w:numPr>
          <w:ilvl w:val="0"/>
          <w:numId w:val="0"/>
        </w:numPr>
        <w:ind w:left="720"/>
        <w:rPr>
          <w:u w:val="single"/>
        </w:rPr>
      </w:pPr>
    </w:p>
    <w:p w14:paraId="0FFFC557" w14:textId="77777777" w:rsidR="00AF32F9" w:rsidRDefault="00AF32F9" w:rsidP="00AF32F9">
      <w:pPr>
        <w:numPr>
          <w:ilvl w:val="0"/>
          <w:numId w:val="35"/>
        </w:numPr>
      </w:pPr>
      <w:r>
        <w:t xml:space="preserve">Discuss </w:t>
      </w:r>
      <w:r>
        <w:rPr>
          <w:u w:val="single"/>
        </w:rPr>
        <w:t>2-3 specific goals</w:t>
      </w:r>
      <w:r>
        <w:t xml:space="preserve"> that your community hopes to achieve by participating in the SIM Workshop.</w:t>
      </w:r>
    </w:p>
    <w:p w14:paraId="62425AD1" w14:textId="77777777" w:rsidR="00AF32F9" w:rsidRDefault="00AF32F9" w:rsidP="00AF32F9"/>
    <w:p w14:paraId="26A2F751" w14:textId="77777777" w:rsidR="00AF32F9" w:rsidRDefault="00AF32F9" w:rsidP="00AF32F9"/>
    <w:p w14:paraId="33C2D076" w14:textId="7520C246" w:rsidR="00091EFA" w:rsidRPr="002A7055" w:rsidRDefault="00091EFA" w:rsidP="00091EFA">
      <w:pPr>
        <w:pStyle w:val="ListParagraph"/>
      </w:pPr>
      <w:bookmarkStart w:id="2" w:name="_Hlk52445077"/>
      <w:r w:rsidRPr="002A7055">
        <w:t>Is your jurisdiction interested in exploring data-</w:t>
      </w:r>
      <w:r w:rsidR="00C346FF">
        <w:t>guided</w:t>
      </w:r>
      <w:r w:rsidRPr="002A7055">
        <w:t xml:space="preserve"> strategies to address racial </w:t>
      </w:r>
      <w:r w:rsidR="00C346FF">
        <w:t>inequities and</w:t>
      </w:r>
      <w:r w:rsidRPr="002A7055">
        <w:t xml:space="preserve"> disparities </w:t>
      </w:r>
      <w:r w:rsidR="00C346FF">
        <w:t>in</w:t>
      </w:r>
      <w:r w:rsidRPr="002A7055">
        <w:t xml:space="preserve"> the criminal justice</w:t>
      </w:r>
      <w:r w:rsidR="00C346FF">
        <w:t xml:space="preserve"> and behavioral health</w:t>
      </w:r>
      <w:r w:rsidRPr="002A7055">
        <w:t xml:space="preserve"> system</w:t>
      </w:r>
      <w:r w:rsidR="00C346FF">
        <w:t>s</w:t>
      </w:r>
      <w:r w:rsidRPr="002A7055">
        <w:t>? If so please explain, providing specific information about access to data and information systems that could help inform these efforts</w:t>
      </w:r>
      <w:r w:rsidR="00C346FF">
        <w:t>, also describing any current efforts that are underway.</w:t>
      </w:r>
      <w:r w:rsidRPr="002A7055">
        <w:t xml:space="preserve">   </w:t>
      </w:r>
    </w:p>
    <w:bookmarkEnd w:id="2"/>
    <w:p w14:paraId="74C09D84" w14:textId="77777777" w:rsidR="00C026E0" w:rsidRDefault="00C026E0" w:rsidP="00C026E0">
      <w:pPr>
        <w:pStyle w:val="ListParagraph"/>
        <w:numPr>
          <w:ilvl w:val="0"/>
          <w:numId w:val="0"/>
        </w:numPr>
        <w:ind w:left="720"/>
      </w:pPr>
    </w:p>
    <w:p w14:paraId="099D3CC4" w14:textId="77777777" w:rsidR="00AF32F9" w:rsidRPr="00EC7328" w:rsidRDefault="00AF32F9" w:rsidP="00C026E0">
      <w:pPr>
        <w:pStyle w:val="ListParagraph"/>
        <w:numPr>
          <w:ilvl w:val="0"/>
          <w:numId w:val="0"/>
        </w:numPr>
        <w:ind w:left="720"/>
      </w:pPr>
    </w:p>
    <w:p w14:paraId="58AA503A" w14:textId="45DF915E" w:rsidR="001C23F8" w:rsidRDefault="001C23F8" w:rsidP="001C23F8">
      <w:pPr>
        <w:numPr>
          <w:ilvl w:val="0"/>
          <w:numId w:val="11"/>
        </w:numPr>
      </w:pPr>
      <w:r w:rsidRPr="001C23F8">
        <w:t xml:space="preserve">Discuss </w:t>
      </w:r>
      <w:r>
        <w:rPr>
          <w:u w:val="single"/>
        </w:rPr>
        <w:t>a</w:t>
      </w:r>
      <w:r w:rsidRPr="00053EB8">
        <w:rPr>
          <w:u w:val="single"/>
        </w:rPr>
        <w:t>ny obstacles or hurdles</w:t>
      </w:r>
      <w:r>
        <w:t xml:space="preserve"> you anticipate in regard to adhering to the schedule o</w:t>
      </w:r>
      <w:r w:rsidR="00280476">
        <w:t xml:space="preserve">r expectations of this </w:t>
      </w:r>
      <w:r w:rsidR="00134287">
        <w:t>opportunity</w:t>
      </w:r>
      <w:r w:rsidR="00BD5A00">
        <w:t>.</w:t>
      </w:r>
    </w:p>
    <w:p w14:paraId="18D49A3D" w14:textId="77777777" w:rsidR="00B73045" w:rsidRDefault="00B73045" w:rsidP="0029282B">
      <w:pPr>
        <w:ind w:left="720"/>
      </w:pPr>
    </w:p>
    <w:p w14:paraId="7030F1E5" w14:textId="77777777" w:rsidR="00AF32F9" w:rsidRDefault="00AF32F9" w:rsidP="0029282B">
      <w:pPr>
        <w:ind w:left="720"/>
      </w:pPr>
    </w:p>
    <w:p w14:paraId="0B7D79CE" w14:textId="77777777" w:rsidR="001C23F8" w:rsidRPr="008D688B" w:rsidRDefault="00280476" w:rsidP="001C23F8">
      <w:pPr>
        <w:pStyle w:val="ListParagraph"/>
      </w:pPr>
      <w:r>
        <w:t>Briefly describe w</w:t>
      </w:r>
      <w:r w:rsidR="001C23F8">
        <w:t xml:space="preserve">hy it </w:t>
      </w:r>
      <w:r>
        <w:t xml:space="preserve">is </w:t>
      </w:r>
      <w:r w:rsidR="001C23F8">
        <w:t xml:space="preserve">important for your jurisdiction to receive this </w:t>
      </w:r>
      <w:r w:rsidR="002F4674">
        <w:t>workshop</w:t>
      </w:r>
      <w:r w:rsidR="001C23F8">
        <w:t xml:space="preserve"> </w:t>
      </w:r>
      <w:r w:rsidRPr="00280476">
        <w:rPr>
          <w:u w:val="single"/>
        </w:rPr>
        <w:t>right now</w:t>
      </w:r>
      <w:r w:rsidR="00BD5A00">
        <w:rPr>
          <w:u w:val="single"/>
        </w:rPr>
        <w:t>.</w:t>
      </w:r>
    </w:p>
    <w:p w14:paraId="07DE2B87" w14:textId="77777777" w:rsidR="008D688B" w:rsidRDefault="008D688B" w:rsidP="008D688B">
      <w:pPr>
        <w:pStyle w:val="ListParagraph"/>
        <w:numPr>
          <w:ilvl w:val="0"/>
          <w:numId w:val="0"/>
        </w:numPr>
        <w:ind w:left="720"/>
        <w:rPr>
          <w:u w:val="single"/>
        </w:rPr>
      </w:pPr>
    </w:p>
    <w:p w14:paraId="63B8208D" w14:textId="77777777" w:rsidR="004577F1" w:rsidRDefault="004577F1" w:rsidP="00425ED9">
      <w:pPr>
        <w:jc w:val="both"/>
        <w:rPr>
          <w:b/>
        </w:rPr>
      </w:pPr>
      <w:r w:rsidRPr="00301461">
        <w:rPr>
          <w:b/>
          <w:u w:val="single"/>
        </w:rPr>
        <w:t>Please identify a primary contact for your jurisdiction</w:t>
      </w:r>
      <w:r w:rsidR="0075597E">
        <w:rPr>
          <w:b/>
          <w:u w:val="single"/>
        </w:rPr>
        <w:t>, if it is someone different than the applicant</w:t>
      </w:r>
      <w:r w:rsidRPr="00301461">
        <w:rPr>
          <w:b/>
        </w:rPr>
        <w:t xml:space="preserve">. Please ensure the primary contact is someone who will be accessible to the participants and to </w:t>
      </w:r>
      <w:r w:rsidR="009D1D62">
        <w:rPr>
          <w:b/>
        </w:rPr>
        <w:t xml:space="preserve">GAINS Center </w:t>
      </w:r>
      <w:r w:rsidRPr="00301461">
        <w:rPr>
          <w:b/>
        </w:rPr>
        <w:t xml:space="preserve">staff for pre- and post-training activities. </w:t>
      </w:r>
    </w:p>
    <w:p w14:paraId="29C5B79C" w14:textId="77777777" w:rsidR="00D530ED" w:rsidRPr="00301461" w:rsidRDefault="00D530ED" w:rsidP="004577F1">
      <w:pPr>
        <w:rPr>
          <w:b/>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4577F1" w:rsidRPr="00786C74" w14:paraId="321854AD" w14:textId="77777777" w:rsidTr="005B5310">
        <w:trPr>
          <w:trHeight w:val="1980"/>
          <w:jc w:val="center"/>
        </w:trPr>
        <w:tc>
          <w:tcPr>
            <w:tcW w:w="10080" w:type="dxa"/>
            <w:tcBorders>
              <w:top w:val="single" w:sz="12" w:space="0" w:color="000000"/>
              <w:left w:val="single" w:sz="12" w:space="0" w:color="000000"/>
              <w:bottom w:val="single" w:sz="12" w:space="0" w:color="000000"/>
              <w:right w:val="single" w:sz="12" w:space="0" w:color="000000"/>
            </w:tcBorders>
          </w:tcPr>
          <w:p w14:paraId="2121B537" w14:textId="77777777" w:rsidR="004577F1" w:rsidRPr="00786C74" w:rsidRDefault="004577F1" w:rsidP="004577F1">
            <w:pPr>
              <w:jc w:val="center"/>
              <w:rPr>
                <w:b/>
              </w:rPr>
            </w:pPr>
            <w:r w:rsidRPr="00786C74">
              <w:rPr>
                <w:b/>
              </w:rPr>
              <w:t>PRIMARY CONTACT FOR THIS APPLICATION</w:t>
            </w:r>
          </w:p>
          <w:p w14:paraId="2531B4C8" w14:textId="77777777" w:rsidR="004577F1" w:rsidRDefault="004577F1" w:rsidP="005E0275">
            <w:r w:rsidRPr="00786C74">
              <w:t>Primary Contact Name:  _________________________________________________________________________________________</w:t>
            </w:r>
          </w:p>
          <w:p w14:paraId="7EF1202A" w14:textId="77777777" w:rsidR="003155BA" w:rsidRPr="00786C74" w:rsidRDefault="003155BA" w:rsidP="005E0275"/>
          <w:p w14:paraId="036BDE5A" w14:textId="77777777" w:rsidR="004577F1" w:rsidRDefault="004577F1" w:rsidP="005E0275">
            <w:r w:rsidRPr="00786C74">
              <w:t>Role/Position:  ___________________________________________________________________________________________________</w:t>
            </w:r>
          </w:p>
          <w:p w14:paraId="5C3DD62B" w14:textId="77777777" w:rsidR="003155BA" w:rsidRPr="00786C74" w:rsidRDefault="003155BA" w:rsidP="005E0275"/>
          <w:p w14:paraId="4B4E27A8" w14:textId="77777777" w:rsidR="004577F1" w:rsidRDefault="004577F1" w:rsidP="005E0275">
            <w:r w:rsidRPr="00786C74">
              <w:t>Agency:  ___________________________________________________________________________________________________________</w:t>
            </w:r>
          </w:p>
          <w:p w14:paraId="1054316D" w14:textId="77777777" w:rsidR="003155BA" w:rsidRPr="00786C74" w:rsidRDefault="003155BA" w:rsidP="005E0275"/>
          <w:p w14:paraId="08F8CA77" w14:textId="77777777" w:rsidR="004577F1" w:rsidRDefault="004577F1" w:rsidP="005E0275">
            <w:r w:rsidRPr="00786C74">
              <w:t>Address:  __________________________________________________________________________________________________________</w:t>
            </w:r>
          </w:p>
          <w:p w14:paraId="4B7BDC9F" w14:textId="77777777" w:rsidR="003155BA" w:rsidRPr="00786C74" w:rsidRDefault="003155BA" w:rsidP="005E0275"/>
          <w:p w14:paraId="69CB8BBD" w14:textId="77777777" w:rsidR="004577F1" w:rsidRDefault="004577F1" w:rsidP="005E0275">
            <w:r w:rsidRPr="00786C74">
              <w:t>City/State/Zip:  ___________________________________________________________________________________________________</w:t>
            </w:r>
          </w:p>
          <w:p w14:paraId="40BCB28B" w14:textId="77777777" w:rsidR="003155BA" w:rsidRPr="00786C74" w:rsidRDefault="003155BA" w:rsidP="005E0275"/>
          <w:p w14:paraId="221A5304" w14:textId="77777777" w:rsidR="004577F1" w:rsidRDefault="004577F1" w:rsidP="005E0275">
            <w:r w:rsidRPr="00786C74">
              <w:t>Phone:  __________________________________________________</w:t>
            </w:r>
          </w:p>
          <w:p w14:paraId="66EF9618" w14:textId="77777777" w:rsidR="003155BA" w:rsidRPr="00786C74" w:rsidRDefault="003155BA" w:rsidP="005E0275"/>
          <w:p w14:paraId="105E082A" w14:textId="77777777" w:rsidR="004577F1" w:rsidRDefault="004577F1" w:rsidP="005E0275">
            <w:r w:rsidRPr="00786C74">
              <w:t>Fax:  _____________________________________________________</w:t>
            </w:r>
          </w:p>
          <w:p w14:paraId="026BE6E3" w14:textId="77777777" w:rsidR="003155BA" w:rsidRPr="00786C74" w:rsidRDefault="003155BA" w:rsidP="005E0275"/>
          <w:p w14:paraId="00854BB7" w14:textId="77777777" w:rsidR="004577F1" w:rsidRDefault="004577F1" w:rsidP="004577F1">
            <w:r w:rsidRPr="00786C74">
              <w:t>E-mail:  __________________________________________________</w:t>
            </w:r>
          </w:p>
          <w:p w14:paraId="14B65645" w14:textId="77777777" w:rsidR="003155BA" w:rsidRPr="00786C74" w:rsidRDefault="003155BA" w:rsidP="004577F1"/>
        </w:tc>
      </w:tr>
    </w:tbl>
    <w:p w14:paraId="6A753FBA" w14:textId="77777777" w:rsidR="004577F1" w:rsidRPr="00B22D1C" w:rsidRDefault="004577F1" w:rsidP="004577F1">
      <w:pPr>
        <w:rPr>
          <w:sz w:val="20"/>
          <w:szCs w:val="20"/>
        </w:rPr>
      </w:pPr>
    </w:p>
    <w:p w14:paraId="2F1AAE8B" w14:textId="77777777" w:rsidR="0092699F" w:rsidRPr="00B22D1C" w:rsidRDefault="0092699F" w:rsidP="0092699F">
      <w:pPr>
        <w:pStyle w:val="IntenseQuote"/>
        <w:ind w:left="0" w:right="0"/>
        <w:jc w:val="center"/>
        <w:rPr>
          <w:color w:val="auto"/>
        </w:rPr>
      </w:pPr>
      <w:r w:rsidRPr="00B22D1C">
        <w:rPr>
          <w:color w:val="auto"/>
        </w:rPr>
        <w:t xml:space="preserve">Please identify the lead agencies/organizations that have agreed to participate in the sequential intercept mapping (sim) workshop. </w:t>
      </w:r>
    </w:p>
    <w:p w14:paraId="2DA6DA85" w14:textId="77777777" w:rsidR="0092699F" w:rsidRPr="00B22D1C" w:rsidRDefault="0092699F" w:rsidP="0092699F">
      <w:pPr>
        <w:pStyle w:val="IntenseQuote"/>
        <w:ind w:left="0" w:right="0"/>
        <w:jc w:val="center"/>
        <w:rPr>
          <w:color w:val="auto"/>
        </w:rPr>
      </w:pPr>
      <w:r w:rsidRPr="00B22D1C">
        <w:rPr>
          <w:color w:val="auto"/>
        </w:rPr>
        <w:t>If you have additional agencies or organizations that plan to attend, please identify them using the “other” category. If there are multiple agencies of the same type, please copy the corresponding table(s) and include this information for each agency separately.</w:t>
      </w:r>
    </w:p>
    <w:p w14:paraId="7519F9DA" w14:textId="77777777" w:rsidR="0092699F" w:rsidRDefault="0092699F" w:rsidP="0092699F">
      <w:pPr>
        <w:rPr>
          <w:b/>
          <w:u w:val="single"/>
        </w:rPr>
      </w:pPr>
    </w:p>
    <w:p w14:paraId="314F4E7B" w14:textId="77777777" w:rsidR="00AF32F9" w:rsidRDefault="00AF32F9" w:rsidP="0092699F">
      <w:pPr>
        <w:rPr>
          <w:b/>
          <w:u w:val="single"/>
        </w:rPr>
      </w:pPr>
    </w:p>
    <w:p w14:paraId="4A829528" w14:textId="77777777" w:rsidR="00AF32F9" w:rsidRDefault="00AF32F9" w:rsidP="0092699F">
      <w:pPr>
        <w:rPr>
          <w:b/>
          <w:u w:val="single"/>
        </w:rP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27A7D6DE" w14:textId="77777777" w:rsidTr="00FF2672">
        <w:trPr>
          <w:jc w:val="center"/>
        </w:trPr>
        <w:tc>
          <w:tcPr>
            <w:tcW w:w="10080" w:type="dxa"/>
            <w:gridSpan w:val="2"/>
            <w:shd w:val="pct20" w:color="auto" w:fill="FFFFFF"/>
          </w:tcPr>
          <w:p w14:paraId="009322B9" w14:textId="75CE65F8" w:rsidR="00FF2672" w:rsidRPr="00786C74" w:rsidRDefault="00FF2672" w:rsidP="0070018E">
            <w:pPr>
              <w:pStyle w:val="Heading2"/>
            </w:pPr>
            <w:r>
              <w:rPr>
                <w:caps w:val="0"/>
                <w:color w:val="auto"/>
                <w:spacing w:val="0"/>
                <w:sz w:val="22"/>
                <w:szCs w:val="22"/>
              </w:rPr>
              <w:br w:type="page"/>
            </w:r>
            <w:r w:rsidR="00AF32F9">
              <w:t>Law Enforcement</w:t>
            </w:r>
          </w:p>
        </w:tc>
      </w:tr>
      <w:tr w:rsidR="00FF2672" w:rsidRPr="00786C74" w14:paraId="7006BD13" w14:textId="77777777" w:rsidTr="00FF2672">
        <w:trPr>
          <w:jc w:val="center"/>
        </w:trPr>
        <w:tc>
          <w:tcPr>
            <w:tcW w:w="3574" w:type="dxa"/>
          </w:tcPr>
          <w:p w14:paraId="6CEADD4F" w14:textId="77777777" w:rsidR="00FF2672" w:rsidRPr="00786C74" w:rsidRDefault="00FF2672" w:rsidP="00FF2672">
            <w:pPr>
              <w:pStyle w:val="NoSpacing"/>
            </w:pPr>
            <w:r w:rsidRPr="00786C74">
              <w:t>Agency Name:</w:t>
            </w:r>
          </w:p>
        </w:tc>
        <w:tc>
          <w:tcPr>
            <w:tcW w:w="6506" w:type="dxa"/>
          </w:tcPr>
          <w:p w14:paraId="0939232A" w14:textId="77777777" w:rsidR="00FF2672" w:rsidRPr="00786C74" w:rsidRDefault="00FF2672" w:rsidP="00FF2672">
            <w:pPr>
              <w:pStyle w:val="NoSpacing"/>
            </w:pPr>
          </w:p>
        </w:tc>
      </w:tr>
      <w:tr w:rsidR="00FF2672" w:rsidRPr="00786C74" w14:paraId="21745C25" w14:textId="77777777" w:rsidTr="00FF2672">
        <w:trPr>
          <w:jc w:val="center"/>
        </w:trPr>
        <w:tc>
          <w:tcPr>
            <w:tcW w:w="3574" w:type="dxa"/>
          </w:tcPr>
          <w:p w14:paraId="4D90724B" w14:textId="77777777" w:rsidR="00FF2672" w:rsidRPr="00786C74" w:rsidRDefault="00FF2672" w:rsidP="00FF2672">
            <w:pPr>
              <w:pStyle w:val="NoSpacing"/>
            </w:pPr>
            <w:r w:rsidRPr="00786C74">
              <w:t>Address:</w:t>
            </w:r>
          </w:p>
        </w:tc>
        <w:tc>
          <w:tcPr>
            <w:tcW w:w="6506" w:type="dxa"/>
          </w:tcPr>
          <w:p w14:paraId="397D92C5" w14:textId="77777777" w:rsidR="00FF2672" w:rsidRPr="00786C74" w:rsidRDefault="00FF2672" w:rsidP="00FF2672">
            <w:pPr>
              <w:pStyle w:val="NoSpacing"/>
            </w:pPr>
          </w:p>
        </w:tc>
      </w:tr>
      <w:tr w:rsidR="00FF2672" w:rsidRPr="00786C74" w14:paraId="79F5E0E1" w14:textId="77777777" w:rsidTr="00FF2672">
        <w:trPr>
          <w:jc w:val="center"/>
        </w:trPr>
        <w:tc>
          <w:tcPr>
            <w:tcW w:w="10080" w:type="dxa"/>
            <w:gridSpan w:val="2"/>
          </w:tcPr>
          <w:p w14:paraId="07FFC359" w14:textId="77777777" w:rsidR="00FF2672" w:rsidRPr="00786C74" w:rsidRDefault="00FF2672" w:rsidP="00FF2672">
            <w:pPr>
              <w:pStyle w:val="Heading2"/>
              <w:spacing w:before="240"/>
            </w:pPr>
            <w:r w:rsidRPr="00786C74">
              <w:t>Lead Contact</w:t>
            </w:r>
          </w:p>
        </w:tc>
      </w:tr>
      <w:tr w:rsidR="00FF2672" w:rsidRPr="00786C74" w14:paraId="518887B7" w14:textId="77777777" w:rsidTr="00FF2672">
        <w:trPr>
          <w:jc w:val="center"/>
        </w:trPr>
        <w:tc>
          <w:tcPr>
            <w:tcW w:w="3574" w:type="dxa"/>
          </w:tcPr>
          <w:p w14:paraId="68C116BD" w14:textId="77777777" w:rsidR="00FF2672" w:rsidRPr="00786C74" w:rsidRDefault="00FF2672" w:rsidP="00FF2672">
            <w:pPr>
              <w:pStyle w:val="NoSpacing"/>
            </w:pPr>
            <w:r w:rsidRPr="00786C74">
              <w:t>Name:</w:t>
            </w:r>
          </w:p>
        </w:tc>
        <w:tc>
          <w:tcPr>
            <w:tcW w:w="6506" w:type="dxa"/>
          </w:tcPr>
          <w:p w14:paraId="52924C5E" w14:textId="77777777" w:rsidR="00FF2672" w:rsidRPr="00786C74" w:rsidRDefault="00FF2672" w:rsidP="00FF2672">
            <w:pPr>
              <w:pStyle w:val="NoSpacing"/>
            </w:pPr>
          </w:p>
        </w:tc>
      </w:tr>
      <w:tr w:rsidR="00FF2672" w:rsidRPr="00786C74" w14:paraId="1CBEC3FD" w14:textId="77777777" w:rsidTr="00FF2672">
        <w:trPr>
          <w:jc w:val="center"/>
        </w:trPr>
        <w:tc>
          <w:tcPr>
            <w:tcW w:w="3574" w:type="dxa"/>
          </w:tcPr>
          <w:p w14:paraId="7DCB61F3" w14:textId="77777777" w:rsidR="00FF2672" w:rsidRPr="00786C74" w:rsidRDefault="00FF2672" w:rsidP="00FF2672">
            <w:pPr>
              <w:pStyle w:val="NoSpacing"/>
            </w:pPr>
            <w:r w:rsidRPr="00786C74">
              <w:t>Agency:</w:t>
            </w:r>
          </w:p>
        </w:tc>
        <w:tc>
          <w:tcPr>
            <w:tcW w:w="6506" w:type="dxa"/>
          </w:tcPr>
          <w:p w14:paraId="7E79ABBF" w14:textId="77777777" w:rsidR="00FF2672" w:rsidRPr="00786C74" w:rsidRDefault="00FF2672" w:rsidP="00FF2672">
            <w:pPr>
              <w:pStyle w:val="NoSpacing"/>
            </w:pPr>
          </w:p>
        </w:tc>
      </w:tr>
      <w:tr w:rsidR="00FF2672" w:rsidRPr="00786C74" w14:paraId="70FEE509" w14:textId="77777777" w:rsidTr="00FF2672">
        <w:trPr>
          <w:jc w:val="center"/>
        </w:trPr>
        <w:tc>
          <w:tcPr>
            <w:tcW w:w="3574" w:type="dxa"/>
          </w:tcPr>
          <w:p w14:paraId="5D716F4A" w14:textId="77777777" w:rsidR="00FF2672" w:rsidRPr="00786C74" w:rsidRDefault="00FF2672" w:rsidP="00FF2672">
            <w:pPr>
              <w:pStyle w:val="NoSpacing"/>
            </w:pPr>
            <w:r w:rsidRPr="00786C74">
              <w:t>Address:</w:t>
            </w:r>
          </w:p>
        </w:tc>
        <w:tc>
          <w:tcPr>
            <w:tcW w:w="6506" w:type="dxa"/>
          </w:tcPr>
          <w:p w14:paraId="63C7546E" w14:textId="77777777" w:rsidR="00FF2672" w:rsidRPr="00786C74" w:rsidRDefault="00FF2672" w:rsidP="00FF2672">
            <w:pPr>
              <w:pStyle w:val="NoSpacing"/>
            </w:pPr>
          </w:p>
        </w:tc>
      </w:tr>
      <w:tr w:rsidR="00FF2672" w:rsidRPr="00786C74" w14:paraId="33FDA318" w14:textId="77777777" w:rsidTr="00FF2672">
        <w:trPr>
          <w:jc w:val="center"/>
        </w:trPr>
        <w:tc>
          <w:tcPr>
            <w:tcW w:w="3574" w:type="dxa"/>
          </w:tcPr>
          <w:p w14:paraId="7DA58BBE" w14:textId="77777777" w:rsidR="00FF2672" w:rsidRPr="00786C74" w:rsidRDefault="00FF2672" w:rsidP="00FF2672">
            <w:pPr>
              <w:pStyle w:val="NoSpacing"/>
            </w:pPr>
            <w:r w:rsidRPr="00786C74">
              <w:t>City, State, Zip:</w:t>
            </w:r>
          </w:p>
        </w:tc>
        <w:tc>
          <w:tcPr>
            <w:tcW w:w="6506" w:type="dxa"/>
          </w:tcPr>
          <w:p w14:paraId="52EEF36E" w14:textId="77777777" w:rsidR="00FF2672" w:rsidRPr="00786C74" w:rsidRDefault="00FF2672" w:rsidP="00FF2672">
            <w:pPr>
              <w:pStyle w:val="NoSpacing"/>
            </w:pPr>
          </w:p>
        </w:tc>
      </w:tr>
      <w:tr w:rsidR="00FF2672" w:rsidRPr="00786C74" w14:paraId="6AA2C4A2" w14:textId="77777777" w:rsidTr="00FF2672">
        <w:trPr>
          <w:jc w:val="center"/>
        </w:trPr>
        <w:tc>
          <w:tcPr>
            <w:tcW w:w="3574" w:type="dxa"/>
          </w:tcPr>
          <w:p w14:paraId="2466AB48" w14:textId="77777777" w:rsidR="00FF2672" w:rsidRPr="00786C74" w:rsidRDefault="00FF2672" w:rsidP="00FF2672">
            <w:pPr>
              <w:pStyle w:val="NoSpacing"/>
            </w:pPr>
            <w:r w:rsidRPr="00786C74">
              <w:t>Phone:</w:t>
            </w:r>
          </w:p>
        </w:tc>
        <w:tc>
          <w:tcPr>
            <w:tcW w:w="6506" w:type="dxa"/>
          </w:tcPr>
          <w:p w14:paraId="11C5C1A6" w14:textId="77777777" w:rsidR="00FF2672" w:rsidRPr="00786C74" w:rsidRDefault="00FF2672" w:rsidP="00FF2672">
            <w:pPr>
              <w:pStyle w:val="NoSpacing"/>
            </w:pPr>
          </w:p>
        </w:tc>
      </w:tr>
      <w:tr w:rsidR="00FF2672" w:rsidRPr="00786C74" w14:paraId="044DF53F" w14:textId="77777777" w:rsidTr="00FF2672">
        <w:trPr>
          <w:jc w:val="center"/>
        </w:trPr>
        <w:tc>
          <w:tcPr>
            <w:tcW w:w="3574" w:type="dxa"/>
          </w:tcPr>
          <w:p w14:paraId="015E7810" w14:textId="77777777" w:rsidR="00FF2672" w:rsidRPr="00786C74" w:rsidRDefault="00FF2672" w:rsidP="00FF2672">
            <w:pPr>
              <w:pStyle w:val="NoSpacing"/>
            </w:pPr>
            <w:r w:rsidRPr="00786C74">
              <w:t>Fax:</w:t>
            </w:r>
          </w:p>
        </w:tc>
        <w:tc>
          <w:tcPr>
            <w:tcW w:w="6506" w:type="dxa"/>
          </w:tcPr>
          <w:p w14:paraId="20309EEF" w14:textId="77777777" w:rsidR="00FF2672" w:rsidRPr="00786C74" w:rsidRDefault="00FF2672" w:rsidP="00FF2672">
            <w:pPr>
              <w:pStyle w:val="NoSpacing"/>
            </w:pPr>
          </w:p>
        </w:tc>
      </w:tr>
      <w:tr w:rsidR="00FF2672" w:rsidRPr="00786C74" w14:paraId="04F432F7" w14:textId="77777777" w:rsidTr="00FF2672">
        <w:trPr>
          <w:jc w:val="center"/>
        </w:trPr>
        <w:tc>
          <w:tcPr>
            <w:tcW w:w="3574" w:type="dxa"/>
          </w:tcPr>
          <w:p w14:paraId="3DC61644" w14:textId="77777777" w:rsidR="00FF2672" w:rsidRPr="00786C74" w:rsidRDefault="00FF2672" w:rsidP="00FF2672">
            <w:pPr>
              <w:pStyle w:val="NoSpacing"/>
            </w:pPr>
            <w:r w:rsidRPr="00786C74">
              <w:t>Email:</w:t>
            </w:r>
          </w:p>
        </w:tc>
        <w:tc>
          <w:tcPr>
            <w:tcW w:w="6506" w:type="dxa"/>
          </w:tcPr>
          <w:p w14:paraId="7350FC83" w14:textId="77777777" w:rsidR="00FF2672" w:rsidRPr="00786C74" w:rsidRDefault="00FF2672" w:rsidP="00FF2672">
            <w:pPr>
              <w:pStyle w:val="NoSpacing"/>
            </w:pPr>
          </w:p>
        </w:tc>
      </w:tr>
    </w:tbl>
    <w:p w14:paraId="2753ED7F" w14:textId="77777777" w:rsidR="002D0E94" w:rsidRDefault="002D0E94" w:rsidP="00364E91"/>
    <w:p w14:paraId="0FF1E5F5" w14:textId="77777777" w:rsidR="0076663D" w:rsidRDefault="0076663D" w:rsidP="00364E91"/>
    <w:p w14:paraId="0A2AD1C9" w14:textId="77777777" w:rsidR="00AF32F9" w:rsidRDefault="00AF32F9" w:rsidP="00364E91"/>
    <w:p w14:paraId="27BEB4B5" w14:textId="77777777" w:rsidR="00AF32F9" w:rsidRDefault="00AF32F9" w:rsidP="00364E91"/>
    <w:p w14:paraId="5A274F6E" w14:textId="77777777" w:rsidR="00AF32F9" w:rsidRDefault="00AF32F9" w:rsidP="00364E91"/>
    <w:p w14:paraId="311F1A56" w14:textId="77777777" w:rsidR="00AF32F9" w:rsidRDefault="00AF32F9" w:rsidP="00364E91"/>
    <w:p w14:paraId="114213E3" w14:textId="77777777" w:rsidR="00AF32F9" w:rsidRDefault="00AF32F9" w:rsidP="00364E91"/>
    <w:p w14:paraId="2F01993F" w14:textId="77777777" w:rsidR="00AF32F9" w:rsidRDefault="00AF32F9" w:rsidP="00364E91"/>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C81D10" w:rsidRPr="00786C74" w14:paraId="7395767B" w14:textId="77777777" w:rsidTr="00E97CAF">
        <w:trPr>
          <w:jc w:val="center"/>
        </w:trPr>
        <w:tc>
          <w:tcPr>
            <w:tcW w:w="10080" w:type="dxa"/>
            <w:gridSpan w:val="2"/>
            <w:shd w:val="pct20" w:color="auto" w:fill="FFFFFF"/>
          </w:tcPr>
          <w:p w14:paraId="5A546AE3" w14:textId="674041D1" w:rsidR="00C81D10" w:rsidRPr="00786C74" w:rsidRDefault="002D0E94" w:rsidP="00296715">
            <w:pPr>
              <w:pStyle w:val="Heading2"/>
            </w:pPr>
            <w:r>
              <w:br w:type="page"/>
            </w:r>
            <w:r w:rsidR="009834C4">
              <w:rPr>
                <w:caps w:val="0"/>
                <w:color w:val="auto"/>
                <w:spacing w:val="0"/>
                <w:sz w:val="22"/>
                <w:szCs w:val="22"/>
              </w:rPr>
              <w:br w:type="page"/>
            </w:r>
            <w:r w:rsidR="00296715">
              <w:t>Jail</w:t>
            </w:r>
          </w:p>
        </w:tc>
      </w:tr>
      <w:tr w:rsidR="00C81D10" w:rsidRPr="00786C74" w14:paraId="23E188E3" w14:textId="77777777" w:rsidTr="00E97CAF">
        <w:trPr>
          <w:jc w:val="center"/>
        </w:trPr>
        <w:tc>
          <w:tcPr>
            <w:tcW w:w="3574" w:type="dxa"/>
          </w:tcPr>
          <w:p w14:paraId="47EF3BBA" w14:textId="77777777" w:rsidR="00C81D10" w:rsidRPr="00786C74" w:rsidRDefault="00C81D10" w:rsidP="00A929B6">
            <w:pPr>
              <w:pStyle w:val="NoSpacing"/>
            </w:pPr>
            <w:r w:rsidRPr="00786C74">
              <w:t>Agency Name:</w:t>
            </w:r>
          </w:p>
        </w:tc>
        <w:tc>
          <w:tcPr>
            <w:tcW w:w="6506" w:type="dxa"/>
          </w:tcPr>
          <w:p w14:paraId="3FD32FE7" w14:textId="77777777" w:rsidR="00C81D10" w:rsidRPr="00786C74" w:rsidRDefault="00C81D10" w:rsidP="00A929B6">
            <w:pPr>
              <w:pStyle w:val="NoSpacing"/>
            </w:pPr>
          </w:p>
        </w:tc>
      </w:tr>
      <w:tr w:rsidR="00C81D10" w:rsidRPr="00786C74" w14:paraId="616EAC51" w14:textId="77777777" w:rsidTr="00E97CAF">
        <w:trPr>
          <w:jc w:val="center"/>
        </w:trPr>
        <w:tc>
          <w:tcPr>
            <w:tcW w:w="3574" w:type="dxa"/>
          </w:tcPr>
          <w:p w14:paraId="1E4D2962" w14:textId="77777777" w:rsidR="00C81D10" w:rsidRPr="00786C74" w:rsidRDefault="00C81D10" w:rsidP="00A929B6">
            <w:pPr>
              <w:pStyle w:val="NoSpacing"/>
            </w:pPr>
            <w:r w:rsidRPr="00786C74">
              <w:t>Address:</w:t>
            </w:r>
          </w:p>
        </w:tc>
        <w:tc>
          <w:tcPr>
            <w:tcW w:w="6506" w:type="dxa"/>
          </w:tcPr>
          <w:p w14:paraId="113961EE" w14:textId="77777777" w:rsidR="00C81D10" w:rsidRPr="00786C74" w:rsidRDefault="00C81D10" w:rsidP="00A929B6">
            <w:pPr>
              <w:pStyle w:val="NoSpacing"/>
            </w:pPr>
          </w:p>
        </w:tc>
      </w:tr>
      <w:tr w:rsidR="005E76ED" w:rsidRPr="00786C74" w14:paraId="36EF59F2" w14:textId="77777777" w:rsidTr="00707AAC">
        <w:trPr>
          <w:jc w:val="center"/>
        </w:trPr>
        <w:tc>
          <w:tcPr>
            <w:tcW w:w="10080" w:type="dxa"/>
            <w:gridSpan w:val="2"/>
          </w:tcPr>
          <w:p w14:paraId="6DD59CDA" w14:textId="77777777" w:rsidR="005E76ED" w:rsidRPr="00786C74" w:rsidRDefault="005E76ED" w:rsidP="00FF2672">
            <w:pPr>
              <w:pStyle w:val="Heading2"/>
              <w:spacing w:before="240"/>
            </w:pPr>
            <w:r w:rsidRPr="00786C74">
              <w:t>Lead Contact</w:t>
            </w:r>
          </w:p>
        </w:tc>
      </w:tr>
      <w:tr w:rsidR="00C81D10" w:rsidRPr="00786C74" w14:paraId="149CB161" w14:textId="77777777" w:rsidTr="00E97CAF">
        <w:trPr>
          <w:jc w:val="center"/>
        </w:trPr>
        <w:tc>
          <w:tcPr>
            <w:tcW w:w="3574" w:type="dxa"/>
          </w:tcPr>
          <w:p w14:paraId="175A7168" w14:textId="77777777" w:rsidR="00C81D10" w:rsidRPr="00786C74" w:rsidRDefault="00C81D10" w:rsidP="00A929B6">
            <w:pPr>
              <w:pStyle w:val="NoSpacing"/>
            </w:pPr>
            <w:r w:rsidRPr="00786C74">
              <w:t>Name:</w:t>
            </w:r>
          </w:p>
        </w:tc>
        <w:tc>
          <w:tcPr>
            <w:tcW w:w="6506" w:type="dxa"/>
          </w:tcPr>
          <w:p w14:paraId="03BD6A1E" w14:textId="77777777" w:rsidR="00C81D10" w:rsidRPr="00786C74" w:rsidRDefault="00C81D10" w:rsidP="00A929B6">
            <w:pPr>
              <w:pStyle w:val="NoSpacing"/>
            </w:pPr>
          </w:p>
        </w:tc>
      </w:tr>
      <w:tr w:rsidR="00C81D10" w:rsidRPr="00786C74" w14:paraId="515B395D" w14:textId="77777777" w:rsidTr="00E97CAF">
        <w:trPr>
          <w:jc w:val="center"/>
        </w:trPr>
        <w:tc>
          <w:tcPr>
            <w:tcW w:w="3574" w:type="dxa"/>
          </w:tcPr>
          <w:p w14:paraId="5A4D9DB8" w14:textId="77777777" w:rsidR="00C81D10" w:rsidRPr="00786C74" w:rsidRDefault="00C81D10" w:rsidP="00A929B6">
            <w:pPr>
              <w:pStyle w:val="NoSpacing"/>
            </w:pPr>
            <w:r w:rsidRPr="00786C74">
              <w:t>Agency:</w:t>
            </w:r>
          </w:p>
        </w:tc>
        <w:tc>
          <w:tcPr>
            <w:tcW w:w="6506" w:type="dxa"/>
          </w:tcPr>
          <w:p w14:paraId="6EA8809F" w14:textId="77777777" w:rsidR="00C81D10" w:rsidRPr="00786C74" w:rsidRDefault="00C81D10" w:rsidP="00A929B6">
            <w:pPr>
              <w:pStyle w:val="NoSpacing"/>
            </w:pPr>
          </w:p>
        </w:tc>
      </w:tr>
      <w:tr w:rsidR="00C81D10" w:rsidRPr="00786C74" w14:paraId="7C509F70" w14:textId="77777777" w:rsidTr="00E97CAF">
        <w:trPr>
          <w:jc w:val="center"/>
        </w:trPr>
        <w:tc>
          <w:tcPr>
            <w:tcW w:w="3574" w:type="dxa"/>
          </w:tcPr>
          <w:p w14:paraId="33B48A50" w14:textId="77777777" w:rsidR="00C81D10" w:rsidRPr="00786C74" w:rsidRDefault="00C81D10" w:rsidP="00A929B6">
            <w:pPr>
              <w:pStyle w:val="NoSpacing"/>
            </w:pPr>
            <w:r w:rsidRPr="00786C74">
              <w:t>Address:</w:t>
            </w:r>
          </w:p>
        </w:tc>
        <w:tc>
          <w:tcPr>
            <w:tcW w:w="6506" w:type="dxa"/>
          </w:tcPr>
          <w:p w14:paraId="302AFDA0" w14:textId="77777777" w:rsidR="00C81D10" w:rsidRPr="00786C74" w:rsidRDefault="00C81D10" w:rsidP="00A929B6">
            <w:pPr>
              <w:pStyle w:val="NoSpacing"/>
            </w:pPr>
          </w:p>
        </w:tc>
      </w:tr>
      <w:tr w:rsidR="00C81D10" w:rsidRPr="00786C74" w14:paraId="1783748A" w14:textId="77777777" w:rsidTr="00E97CAF">
        <w:trPr>
          <w:jc w:val="center"/>
        </w:trPr>
        <w:tc>
          <w:tcPr>
            <w:tcW w:w="3574" w:type="dxa"/>
          </w:tcPr>
          <w:p w14:paraId="3C01945B" w14:textId="77777777" w:rsidR="00C81D10" w:rsidRPr="00786C74" w:rsidRDefault="00C81D10" w:rsidP="00A929B6">
            <w:pPr>
              <w:pStyle w:val="NoSpacing"/>
            </w:pPr>
            <w:r w:rsidRPr="00786C74">
              <w:t>City, State, Zip:</w:t>
            </w:r>
          </w:p>
        </w:tc>
        <w:tc>
          <w:tcPr>
            <w:tcW w:w="6506" w:type="dxa"/>
          </w:tcPr>
          <w:p w14:paraId="23A54CE3" w14:textId="77777777" w:rsidR="00C81D10" w:rsidRPr="00786C74" w:rsidRDefault="00C81D10" w:rsidP="00A929B6">
            <w:pPr>
              <w:pStyle w:val="NoSpacing"/>
            </w:pPr>
          </w:p>
        </w:tc>
      </w:tr>
      <w:tr w:rsidR="00C81D10" w:rsidRPr="00786C74" w14:paraId="7BA16F82" w14:textId="77777777" w:rsidTr="00E97CAF">
        <w:trPr>
          <w:jc w:val="center"/>
        </w:trPr>
        <w:tc>
          <w:tcPr>
            <w:tcW w:w="3574" w:type="dxa"/>
          </w:tcPr>
          <w:p w14:paraId="291A7DF8" w14:textId="77777777" w:rsidR="00C81D10" w:rsidRPr="00786C74" w:rsidRDefault="00C81D10" w:rsidP="00A929B6">
            <w:pPr>
              <w:pStyle w:val="NoSpacing"/>
            </w:pPr>
            <w:r w:rsidRPr="00786C74">
              <w:t>Phone:</w:t>
            </w:r>
          </w:p>
        </w:tc>
        <w:tc>
          <w:tcPr>
            <w:tcW w:w="6506" w:type="dxa"/>
          </w:tcPr>
          <w:p w14:paraId="785F5088" w14:textId="77777777" w:rsidR="00C81D10" w:rsidRPr="00786C74" w:rsidRDefault="00C81D10" w:rsidP="00A929B6">
            <w:pPr>
              <w:pStyle w:val="NoSpacing"/>
            </w:pPr>
          </w:p>
        </w:tc>
      </w:tr>
      <w:tr w:rsidR="00C81D10" w:rsidRPr="00786C74" w14:paraId="669AD7CE" w14:textId="77777777" w:rsidTr="00E97CAF">
        <w:trPr>
          <w:jc w:val="center"/>
        </w:trPr>
        <w:tc>
          <w:tcPr>
            <w:tcW w:w="3574" w:type="dxa"/>
          </w:tcPr>
          <w:p w14:paraId="7B3FC309" w14:textId="77777777" w:rsidR="00C81D10" w:rsidRPr="00786C74" w:rsidRDefault="00C81D10" w:rsidP="00A929B6">
            <w:pPr>
              <w:pStyle w:val="NoSpacing"/>
            </w:pPr>
            <w:r w:rsidRPr="00786C74">
              <w:t>Fax:</w:t>
            </w:r>
          </w:p>
        </w:tc>
        <w:tc>
          <w:tcPr>
            <w:tcW w:w="6506" w:type="dxa"/>
          </w:tcPr>
          <w:p w14:paraId="582A375D" w14:textId="77777777" w:rsidR="00C81D10" w:rsidRPr="00786C74" w:rsidRDefault="00C81D10" w:rsidP="00A929B6">
            <w:pPr>
              <w:pStyle w:val="NoSpacing"/>
            </w:pPr>
          </w:p>
        </w:tc>
      </w:tr>
      <w:tr w:rsidR="00C81D10" w:rsidRPr="00786C74" w14:paraId="1D0046A3" w14:textId="77777777" w:rsidTr="00E97CAF">
        <w:trPr>
          <w:jc w:val="center"/>
        </w:trPr>
        <w:tc>
          <w:tcPr>
            <w:tcW w:w="3574" w:type="dxa"/>
          </w:tcPr>
          <w:p w14:paraId="5D55DEB0" w14:textId="77777777" w:rsidR="00C81D10" w:rsidRPr="00786C74" w:rsidRDefault="00C81D10" w:rsidP="00A929B6">
            <w:pPr>
              <w:pStyle w:val="NoSpacing"/>
            </w:pPr>
            <w:r w:rsidRPr="00786C74">
              <w:t>Email:</w:t>
            </w:r>
          </w:p>
        </w:tc>
        <w:tc>
          <w:tcPr>
            <w:tcW w:w="6506" w:type="dxa"/>
          </w:tcPr>
          <w:p w14:paraId="424CF282" w14:textId="77777777" w:rsidR="00C81D10" w:rsidRPr="00786C74" w:rsidRDefault="00C81D10" w:rsidP="00A929B6">
            <w:pPr>
              <w:pStyle w:val="NoSpacing"/>
            </w:pPr>
          </w:p>
        </w:tc>
      </w:tr>
    </w:tbl>
    <w:p w14:paraId="2EA293C9" w14:textId="77777777" w:rsidR="00FF2672" w:rsidRDefault="00FF2672" w:rsidP="00A929B6"/>
    <w:p w14:paraId="0EA0FC85" w14:textId="77777777" w:rsidR="00AF32F9" w:rsidRDefault="00AF32F9" w:rsidP="00A929B6"/>
    <w:p w14:paraId="51043DC0" w14:textId="77777777" w:rsidR="00AF32F9" w:rsidRDefault="00AF32F9" w:rsidP="00A929B6"/>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2C92636A" w14:textId="77777777" w:rsidTr="00FF2672">
        <w:trPr>
          <w:jc w:val="center"/>
        </w:trPr>
        <w:tc>
          <w:tcPr>
            <w:tcW w:w="10080" w:type="dxa"/>
            <w:gridSpan w:val="2"/>
            <w:shd w:val="pct20" w:color="auto" w:fill="FFFFFF"/>
          </w:tcPr>
          <w:p w14:paraId="2E0C652E" w14:textId="41E74DC6" w:rsidR="00FF2672" w:rsidRPr="00786C74" w:rsidRDefault="00FF2672" w:rsidP="00296715">
            <w:pPr>
              <w:pStyle w:val="Heading2"/>
            </w:pPr>
            <w:r>
              <w:rPr>
                <w:caps w:val="0"/>
                <w:color w:val="auto"/>
                <w:spacing w:val="0"/>
                <w:sz w:val="22"/>
                <w:szCs w:val="22"/>
              </w:rPr>
              <w:br w:type="page"/>
            </w:r>
            <w:r w:rsidR="00296715">
              <w:t>Court</w:t>
            </w:r>
          </w:p>
        </w:tc>
      </w:tr>
      <w:tr w:rsidR="00FF2672" w:rsidRPr="00786C74" w14:paraId="131BD082" w14:textId="77777777" w:rsidTr="00FF2672">
        <w:trPr>
          <w:jc w:val="center"/>
        </w:trPr>
        <w:tc>
          <w:tcPr>
            <w:tcW w:w="3574" w:type="dxa"/>
          </w:tcPr>
          <w:p w14:paraId="06FC9AD9" w14:textId="77777777" w:rsidR="00FF2672" w:rsidRPr="00786C74" w:rsidRDefault="00FF2672" w:rsidP="00FF2672">
            <w:pPr>
              <w:pStyle w:val="NoSpacing"/>
            </w:pPr>
            <w:r w:rsidRPr="00786C74">
              <w:t>Agency Name:</w:t>
            </w:r>
          </w:p>
        </w:tc>
        <w:tc>
          <w:tcPr>
            <w:tcW w:w="6506" w:type="dxa"/>
          </w:tcPr>
          <w:p w14:paraId="23CD394C" w14:textId="77777777" w:rsidR="00FF2672" w:rsidRPr="00786C74" w:rsidRDefault="00FF2672" w:rsidP="00FF2672">
            <w:pPr>
              <w:pStyle w:val="NoSpacing"/>
            </w:pPr>
          </w:p>
        </w:tc>
      </w:tr>
      <w:tr w:rsidR="00FF2672" w:rsidRPr="00786C74" w14:paraId="6DE1E3FE" w14:textId="77777777" w:rsidTr="00FF2672">
        <w:trPr>
          <w:jc w:val="center"/>
        </w:trPr>
        <w:tc>
          <w:tcPr>
            <w:tcW w:w="3574" w:type="dxa"/>
          </w:tcPr>
          <w:p w14:paraId="2D1AD209" w14:textId="77777777" w:rsidR="00FF2672" w:rsidRPr="00786C74" w:rsidRDefault="00FF2672" w:rsidP="00FF2672">
            <w:pPr>
              <w:pStyle w:val="NoSpacing"/>
            </w:pPr>
            <w:r w:rsidRPr="00786C74">
              <w:t>Address:</w:t>
            </w:r>
          </w:p>
        </w:tc>
        <w:tc>
          <w:tcPr>
            <w:tcW w:w="6506" w:type="dxa"/>
          </w:tcPr>
          <w:p w14:paraId="78F86FB1" w14:textId="77777777" w:rsidR="00FF2672" w:rsidRPr="00786C74" w:rsidRDefault="00FF2672" w:rsidP="00FF2672">
            <w:pPr>
              <w:pStyle w:val="NoSpacing"/>
            </w:pPr>
          </w:p>
        </w:tc>
      </w:tr>
      <w:tr w:rsidR="00FF2672" w:rsidRPr="00786C74" w14:paraId="748058CB" w14:textId="77777777" w:rsidTr="00FF2672">
        <w:trPr>
          <w:jc w:val="center"/>
        </w:trPr>
        <w:tc>
          <w:tcPr>
            <w:tcW w:w="10080" w:type="dxa"/>
            <w:gridSpan w:val="2"/>
          </w:tcPr>
          <w:p w14:paraId="0DF46982" w14:textId="77777777" w:rsidR="00FF2672" w:rsidRPr="00786C74" w:rsidRDefault="00FF2672" w:rsidP="00FF2672">
            <w:pPr>
              <w:pStyle w:val="Heading2"/>
              <w:spacing w:before="240"/>
            </w:pPr>
            <w:r w:rsidRPr="00786C74">
              <w:t>Lead Contact</w:t>
            </w:r>
          </w:p>
        </w:tc>
      </w:tr>
      <w:tr w:rsidR="00FF2672" w:rsidRPr="00786C74" w14:paraId="2BBA8BB9" w14:textId="77777777" w:rsidTr="00FF2672">
        <w:trPr>
          <w:jc w:val="center"/>
        </w:trPr>
        <w:tc>
          <w:tcPr>
            <w:tcW w:w="3574" w:type="dxa"/>
          </w:tcPr>
          <w:p w14:paraId="7ADB6944" w14:textId="77777777" w:rsidR="00FF2672" w:rsidRPr="00786C74" w:rsidRDefault="00FF2672" w:rsidP="00FF2672">
            <w:pPr>
              <w:pStyle w:val="NoSpacing"/>
            </w:pPr>
            <w:r w:rsidRPr="00786C74">
              <w:t>Name:</w:t>
            </w:r>
          </w:p>
        </w:tc>
        <w:tc>
          <w:tcPr>
            <w:tcW w:w="6506" w:type="dxa"/>
          </w:tcPr>
          <w:p w14:paraId="4E6249EB" w14:textId="77777777" w:rsidR="00FF2672" w:rsidRPr="00786C74" w:rsidRDefault="00FF2672" w:rsidP="00FF2672">
            <w:pPr>
              <w:pStyle w:val="NoSpacing"/>
            </w:pPr>
          </w:p>
        </w:tc>
      </w:tr>
      <w:tr w:rsidR="00FF2672" w:rsidRPr="00786C74" w14:paraId="7EF27E44" w14:textId="77777777" w:rsidTr="00FF2672">
        <w:trPr>
          <w:jc w:val="center"/>
        </w:trPr>
        <w:tc>
          <w:tcPr>
            <w:tcW w:w="3574" w:type="dxa"/>
          </w:tcPr>
          <w:p w14:paraId="2E8EF965" w14:textId="77777777" w:rsidR="00FF2672" w:rsidRPr="00786C74" w:rsidRDefault="00FF2672" w:rsidP="00FF2672">
            <w:pPr>
              <w:pStyle w:val="NoSpacing"/>
            </w:pPr>
            <w:r w:rsidRPr="00786C74">
              <w:t>Agency:</w:t>
            </w:r>
          </w:p>
        </w:tc>
        <w:tc>
          <w:tcPr>
            <w:tcW w:w="6506" w:type="dxa"/>
          </w:tcPr>
          <w:p w14:paraId="3E027294" w14:textId="77777777" w:rsidR="00FF2672" w:rsidRPr="00786C74" w:rsidRDefault="00FF2672" w:rsidP="00FF2672">
            <w:pPr>
              <w:pStyle w:val="NoSpacing"/>
            </w:pPr>
          </w:p>
        </w:tc>
      </w:tr>
      <w:tr w:rsidR="00FF2672" w:rsidRPr="00786C74" w14:paraId="4DCF5DC4" w14:textId="77777777" w:rsidTr="00FF2672">
        <w:trPr>
          <w:jc w:val="center"/>
        </w:trPr>
        <w:tc>
          <w:tcPr>
            <w:tcW w:w="3574" w:type="dxa"/>
          </w:tcPr>
          <w:p w14:paraId="37E2E320" w14:textId="77777777" w:rsidR="00FF2672" w:rsidRPr="00786C74" w:rsidRDefault="00FF2672" w:rsidP="00FF2672">
            <w:pPr>
              <w:pStyle w:val="NoSpacing"/>
            </w:pPr>
            <w:r w:rsidRPr="00786C74">
              <w:t>Address:</w:t>
            </w:r>
          </w:p>
        </w:tc>
        <w:tc>
          <w:tcPr>
            <w:tcW w:w="6506" w:type="dxa"/>
          </w:tcPr>
          <w:p w14:paraId="1630162C" w14:textId="77777777" w:rsidR="00FF2672" w:rsidRPr="00786C74" w:rsidRDefault="00FF2672" w:rsidP="00FF2672">
            <w:pPr>
              <w:pStyle w:val="NoSpacing"/>
            </w:pPr>
          </w:p>
        </w:tc>
      </w:tr>
      <w:tr w:rsidR="00FF2672" w:rsidRPr="00786C74" w14:paraId="5EA8C1DA" w14:textId="77777777" w:rsidTr="00FF2672">
        <w:trPr>
          <w:jc w:val="center"/>
        </w:trPr>
        <w:tc>
          <w:tcPr>
            <w:tcW w:w="3574" w:type="dxa"/>
          </w:tcPr>
          <w:p w14:paraId="274D027E" w14:textId="77777777" w:rsidR="00FF2672" w:rsidRPr="00786C74" w:rsidRDefault="00FF2672" w:rsidP="00FF2672">
            <w:pPr>
              <w:pStyle w:val="NoSpacing"/>
            </w:pPr>
            <w:r w:rsidRPr="00786C74">
              <w:t>City, State, Zip:</w:t>
            </w:r>
          </w:p>
        </w:tc>
        <w:tc>
          <w:tcPr>
            <w:tcW w:w="6506" w:type="dxa"/>
          </w:tcPr>
          <w:p w14:paraId="506570E4" w14:textId="77777777" w:rsidR="00FF2672" w:rsidRPr="00786C74" w:rsidRDefault="00FF2672" w:rsidP="00FF2672">
            <w:pPr>
              <w:pStyle w:val="NoSpacing"/>
            </w:pPr>
          </w:p>
        </w:tc>
      </w:tr>
      <w:tr w:rsidR="00FF2672" w:rsidRPr="00786C74" w14:paraId="2E067EA1" w14:textId="77777777" w:rsidTr="00FF2672">
        <w:trPr>
          <w:jc w:val="center"/>
        </w:trPr>
        <w:tc>
          <w:tcPr>
            <w:tcW w:w="3574" w:type="dxa"/>
          </w:tcPr>
          <w:p w14:paraId="0B21BF09" w14:textId="77777777" w:rsidR="00FF2672" w:rsidRPr="00786C74" w:rsidRDefault="00FF2672" w:rsidP="00FF2672">
            <w:pPr>
              <w:pStyle w:val="NoSpacing"/>
            </w:pPr>
            <w:r w:rsidRPr="00786C74">
              <w:t>Phone:</w:t>
            </w:r>
          </w:p>
        </w:tc>
        <w:tc>
          <w:tcPr>
            <w:tcW w:w="6506" w:type="dxa"/>
          </w:tcPr>
          <w:p w14:paraId="28AA72E5" w14:textId="77777777" w:rsidR="00FF2672" w:rsidRPr="00786C74" w:rsidRDefault="00FF2672" w:rsidP="00FF2672">
            <w:pPr>
              <w:pStyle w:val="NoSpacing"/>
            </w:pPr>
          </w:p>
        </w:tc>
      </w:tr>
      <w:tr w:rsidR="00FF2672" w:rsidRPr="00786C74" w14:paraId="3C32B821" w14:textId="77777777" w:rsidTr="00FF2672">
        <w:trPr>
          <w:jc w:val="center"/>
        </w:trPr>
        <w:tc>
          <w:tcPr>
            <w:tcW w:w="3574" w:type="dxa"/>
          </w:tcPr>
          <w:p w14:paraId="4A34AC3F" w14:textId="77777777" w:rsidR="00FF2672" w:rsidRPr="00786C74" w:rsidRDefault="00FF2672" w:rsidP="00FF2672">
            <w:pPr>
              <w:pStyle w:val="NoSpacing"/>
            </w:pPr>
            <w:r w:rsidRPr="00786C74">
              <w:t>Fax:</w:t>
            </w:r>
          </w:p>
        </w:tc>
        <w:tc>
          <w:tcPr>
            <w:tcW w:w="6506" w:type="dxa"/>
          </w:tcPr>
          <w:p w14:paraId="61C0CAD8" w14:textId="77777777" w:rsidR="00FF2672" w:rsidRPr="00786C74" w:rsidRDefault="00FF2672" w:rsidP="00FF2672">
            <w:pPr>
              <w:pStyle w:val="NoSpacing"/>
            </w:pPr>
          </w:p>
        </w:tc>
      </w:tr>
      <w:tr w:rsidR="00FF2672" w:rsidRPr="00786C74" w14:paraId="0F79A7D9" w14:textId="77777777" w:rsidTr="00FF2672">
        <w:trPr>
          <w:jc w:val="center"/>
        </w:trPr>
        <w:tc>
          <w:tcPr>
            <w:tcW w:w="3574" w:type="dxa"/>
          </w:tcPr>
          <w:p w14:paraId="00CEA6E7" w14:textId="77777777" w:rsidR="00FF2672" w:rsidRPr="00786C74" w:rsidRDefault="00FF2672" w:rsidP="00FF2672">
            <w:pPr>
              <w:pStyle w:val="NoSpacing"/>
            </w:pPr>
            <w:r w:rsidRPr="00786C74">
              <w:t>Email:</w:t>
            </w:r>
          </w:p>
        </w:tc>
        <w:tc>
          <w:tcPr>
            <w:tcW w:w="6506" w:type="dxa"/>
          </w:tcPr>
          <w:p w14:paraId="12E5A863" w14:textId="77777777" w:rsidR="00FF2672" w:rsidRPr="00786C74" w:rsidRDefault="00FF2672" w:rsidP="00FF2672">
            <w:pPr>
              <w:pStyle w:val="NoSpacing"/>
            </w:pPr>
          </w:p>
        </w:tc>
      </w:tr>
    </w:tbl>
    <w:p w14:paraId="4928F28E" w14:textId="77777777" w:rsidR="004577F1" w:rsidRDefault="004577F1" w:rsidP="00A929B6"/>
    <w:p w14:paraId="2AC1DAE0" w14:textId="77777777" w:rsidR="00AF32F9" w:rsidRDefault="00AF32F9" w:rsidP="00A929B6"/>
    <w:p w14:paraId="69F67AF8" w14:textId="77777777" w:rsidR="00AF32F9" w:rsidRDefault="00AF32F9" w:rsidP="00A929B6"/>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42AA859D" w14:textId="77777777" w:rsidTr="00FF2672">
        <w:trPr>
          <w:jc w:val="center"/>
        </w:trPr>
        <w:tc>
          <w:tcPr>
            <w:tcW w:w="10080" w:type="dxa"/>
            <w:gridSpan w:val="2"/>
            <w:shd w:val="pct20" w:color="auto" w:fill="FFFFFF"/>
          </w:tcPr>
          <w:p w14:paraId="42EE150E" w14:textId="5B6E245E" w:rsidR="00FF2672" w:rsidRPr="00786C74" w:rsidRDefault="00FF2672" w:rsidP="00296715">
            <w:pPr>
              <w:pStyle w:val="Heading2"/>
            </w:pPr>
            <w:r>
              <w:rPr>
                <w:caps w:val="0"/>
                <w:color w:val="auto"/>
                <w:spacing w:val="0"/>
                <w:sz w:val="22"/>
                <w:szCs w:val="22"/>
              </w:rPr>
              <w:br w:type="page"/>
            </w:r>
            <w:r w:rsidR="00296715">
              <w:t xml:space="preserve">District Attorney’s </w:t>
            </w:r>
            <w:r w:rsidR="00AF32F9">
              <w:t>Office</w:t>
            </w:r>
          </w:p>
        </w:tc>
      </w:tr>
      <w:tr w:rsidR="00FF2672" w:rsidRPr="00786C74" w14:paraId="797A707F" w14:textId="77777777" w:rsidTr="00FF2672">
        <w:trPr>
          <w:jc w:val="center"/>
        </w:trPr>
        <w:tc>
          <w:tcPr>
            <w:tcW w:w="3574" w:type="dxa"/>
          </w:tcPr>
          <w:p w14:paraId="22D4B579" w14:textId="77777777" w:rsidR="00FF2672" w:rsidRPr="00786C74" w:rsidRDefault="00FF2672" w:rsidP="00FF2672">
            <w:pPr>
              <w:pStyle w:val="NoSpacing"/>
            </w:pPr>
            <w:r w:rsidRPr="00786C74">
              <w:t>Agency Name:</w:t>
            </w:r>
          </w:p>
        </w:tc>
        <w:tc>
          <w:tcPr>
            <w:tcW w:w="6506" w:type="dxa"/>
          </w:tcPr>
          <w:p w14:paraId="5542A9D7" w14:textId="77777777" w:rsidR="00FF2672" w:rsidRPr="00786C74" w:rsidRDefault="00FF2672" w:rsidP="00FF2672">
            <w:pPr>
              <w:pStyle w:val="NoSpacing"/>
            </w:pPr>
          </w:p>
        </w:tc>
      </w:tr>
      <w:tr w:rsidR="00FF2672" w:rsidRPr="00786C74" w14:paraId="2851ACE4" w14:textId="77777777" w:rsidTr="00FF2672">
        <w:trPr>
          <w:jc w:val="center"/>
        </w:trPr>
        <w:tc>
          <w:tcPr>
            <w:tcW w:w="3574" w:type="dxa"/>
          </w:tcPr>
          <w:p w14:paraId="693ABEB5" w14:textId="77777777" w:rsidR="00FF2672" w:rsidRPr="00786C74" w:rsidRDefault="00FF2672" w:rsidP="00FF2672">
            <w:pPr>
              <w:pStyle w:val="NoSpacing"/>
            </w:pPr>
            <w:r w:rsidRPr="00786C74">
              <w:t>Address:</w:t>
            </w:r>
          </w:p>
        </w:tc>
        <w:tc>
          <w:tcPr>
            <w:tcW w:w="6506" w:type="dxa"/>
          </w:tcPr>
          <w:p w14:paraId="0DB3084A" w14:textId="77777777" w:rsidR="00FF2672" w:rsidRPr="00786C74" w:rsidRDefault="00FF2672" w:rsidP="00FF2672">
            <w:pPr>
              <w:pStyle w:val="NoSpacing"/>
            </w:pPr>
          </w:p>
        </w:tc>
      </w:tr>
      <w:tr w:rsidR="00FF2672" w:rsidRPr="00786C74" w14:paraId="3B375117" w14:textId="77777777" w:rsidTr="00FF2672">
        <w:trPr>
          <w:jc w:val="center"/>
        </w:trPr>
        <w:tc>
          <w:tcPr>
            <w:tcW w:w="10080" w:type="dxa"/>
            <w:gridSpan w:val="2"/>
          </w:tcPr>
          <w:p w14:paraId="60626E88" w14:textId="77777777" w:rsidR="00FF2672" w:rsidRPr="00786C74" w:rsidRDefault="00FF2672" w:rsidP="00FF2672">
            <w:pPr>
              <w:pStyle w:val="Heading2"/>
              <w:spacing w:before="240"/>
            </w:pPr>
            <w:r w:rsidRPr="00786C74">
              <w:t>Lead Contact</w:t>
            </w:r>
          </w:p>
        </w:tc>
      </w:tr>
      <w:tr w:rsidR="00FF2672" w:rsidRPr="00786C74" w14:paraId="21589002" w14:textId="77777777" w:rsidTr="00FF2672">
        <w:trPr>
          <w:jc w:val="center"/>
        </w:trPr>
        <w:tc>
          <w:tcPr>
            <w:tcW w:w="3574" w:type="dxa"/>
          </w:tcPr>
          <w:p w14:paraId="542EB898" w14:textId="77777777" w:rsidR="00FF2672" w:rsidRPr="00786C74" w:rsidRDefault="00FF2672" w:rsidP="00FF2672">
            <w:pPr>
              <w:pStyle w:val="NoSpacing"/>
            </w:pPr>
            <w:r w:rsidRPr="00786C74">
              <w:t>Name:</w:t>
            </w:r>
          </w:p>
        </w:tc>
        <w:tc>
          <w:tcPr>
            <w:tcW w:w="6506" w:type="dxa"/>
          </w:tcPr>
          <w:p w14:paraId="1F6C85DF" w14:textId="77777777" w:rsidR="00FF2672" w:rsidRPr="00786C74" w:rsidRDefault="00FF2672" w:rsidP="00FF2672">
            <w:pPr>
              <w:pStyle w:val="NoSpacing"/>
            </w:pPr>
          </w:p>
        </w:tc>
      </w:tr>
      <w:tr w:rsidR="00FF2672" w:rsidRPr="00786C74" w14:paraId="6B68090A" w14:textId="77777777" w:rsidTr="00FF2672">
        <w:trPr>
          <w:jc w:val="center"/>
        </w:trPr>
        <w:tc>
          <w:tcPr>
            <w:tcW w:w="3574" w:type="dxa"/>
          </w:tcPr>
          <w:p w14:paraId="5D9967F4" w14:textId="77777777" w:rsidR="00FF2672" w:rsidRPr="00786C74" w:rsidRDefault="00FF2672" w:rsidP="00FF2672">
            <w:pPr>
              <w:pStyle w:val="NoSpacing"/>
            </w:pPr>
            <w:r w:rsidRPr="00786C74">
              <w:t>Agency:</w:t>
            </w:r>
          </w:p>
        </w:tc>
        <w:tc>
          <w:tcPr>
            <w:tcW w:w="6506" w:type="dxa"/>
          </w:tcPr>
          <w:p w14:paraId="6135E391" w14:textId="77777777" w:rsidR="00FF2672" w:rsidRPr="00786C74" w:rsidRDefault="00FF2672" w:rsidP="00FF2672">
            <w:pPr>
              <w:pStyle w:val="NoSpacing"/>
            </w:pPr>
          </w:p>
        </w:tc>
      </w:tr>
      <w:tr w:rsidR="00FF2672" w:rsidRPr="00786C74" w14:paraId="792D1E5B" w14:textId="77777777" w:rsidTr="00FF2672">
        <w:trPr>
          <w:jc w:val="center"/>
        </w:trPr>
        <w:tc>
          <w:tcPr>
            <w:tcW w:w="3574" w:type="dxa"/>
          </w:tcPr>
          <w:p w14:paraId="112FBCE5" w14:textId="77777777" w:rsidR="00FF2672" w:rsidRPr="00786C74" w:rsidRDefault="00FF2672" w:rsidP="00FF2672">
            <w:pPr>
              <w:pStyle w:val="NoSpacing"/>
            </w:pPr>
            <w:r w:rsidRPr="00786C74">
              <w:t>Address:</w:t>
            </w:r>
          </w:p>
        </w:tc>
        <w:tc>
          <w:tcPr>
            <w:tcW w:w="6506" w:type="dxa"/>
          </w:tcPr>
          <w:p w14:paraId="6F6E6532" w14:textId="77777777" w:rsidR="00FF2672" w:rsidRPr="00786C74" w:rsidRDefault="00FF2672" w:rsidP="00FF2672">
            <w:pPr>
              <w:pStyle w:val="NoSpacing"/>
            </w:pPr>
          </w:p>
        </w:tc>
      </w:tr>
      <w:tr w:rsidR="00FF2672" w:rsidRPr="00786C74" w14:paraId="06E25A48" w14:textId="77777777" w:rsidTr="00FF2672">
        <w:trPr>
          <w:jc w:val="center"/>
        </w:trPr>
        <w:tc>
          <w:tcPr>
            <w:tcW w:w="3574" w:type="dxa"/>
          </w:tcPr>
          <w:p w14:paraId="52F2782D" w14:textId="77777777" w:rsidR="00FF2672" w:rsidRPr="00786C74" w:rsidRDefault="00FF2672" w:rsidP="00FF2672">
            <w:pPr>
              <w:pStyle w:val="NoSpacing"/>
            </w:pPr>
            <w:r w:rsidRPr="00786C74">
              <w:t>City, State, Zip:</w:t>
            </w:r>
          </w:p>
        </w:tc>
        <w:tc>
          <w:tcPr>
            <w:tcW w:w="6506" w:type="dxa"/>
          </w:tcPr>
          <w:p w14:paraId="3AF93E93" w14:textId="77777777" w:rsidR="00FF2672" w:rsidRPr="00786C74" w:rsidRDefault="00FF2672" w:rsidP="00FF2672">
            <w:pPr>
              <w:pStyle w:val="NoSpacing"/>
            </w:pPr>
          </w:p>
        </w:tc>
      </w:tr>
      <w:tr w:rsidR="00FF2672" w:rsidRPr="00786C74" w14:paraId="1EC97CBC" w14:textId="77777777" w:rsidTr="00FF2672">
        <w:trPr>
          <w:jc w:val="center"/>
        </w:trPr>
        <w:tc>
          <w:tcPr>
            <w:tcW w:w="3574" w:type="dxa"/>
          </w:tcPr>
          <w:p w14:paraId="34AE3D92" w14:textId="77777777" w:rsidR="00FF2672" w:rsidRPr="00786C74" w:rsidRDefault="00FF2672" w:rsidP="00FF2672">
            <w:pPr>
              <w:pStyle w:val="NoSpacing"/>
            </w:pPr>
            <w:r w:rsidRPr="00786C74">
              <w:t>Phone:</w:t>
            </w:r>
          </w:p>
        </w:tc>
        <w:tc>
          <w:tcPr>
            <w:tcW w:w="6506" w:type="dxa"/>
          </w:tcPr>
          <w:p w14:paraId="1B7CD379" w14:textId="77777777" w:rsidR="00FF2672" w:rsidRPr="00786C74" w:rsidRDefault="00FF2672" w:rsidP="00FF2672">
            <w:pPr>
              <w:pStyle w:val="NoSpacing"/>
            </w:pPr>
          </w:p>
        </w:tc>
      </w:tr>
      <w:tr w:rsidR="00FF2672" w:rsidRPr="00786C74" w14:paraId="2A01A295" w14:textId="77777777" w:rsidTr="00FF2672">
        <w:trPr>
          <w:jc w:val="center"/>
        </w:trPr>
        <w:tc>
          <w:tcPr>
            <w:tcW w:w="3574" w:type="dxa"/>
          </w:tcPr>
          <w:p w14:paraId="32C2FF7B" w14:textId="77777777" w:rsidR="00FF2672" w:rsidRPr="00786C74" w:rsidRDefault="00FF2672" w:rsidP="00FF2672">
            <w:pPr>
              <w:pStyle w:val="NoSpacing"/>
            </w:pPr>
            <w:r w:rsidRPr="00786C74">
              <w:t>Fax:</w:t>
            </w:r>
          </w:p>
        </w:tc>
        <w:tc>
          <w:tcPr>
            <w:tcW w:w="6506" w:type="dxa"/>
          </w:tcPr>
          <w:p w14:paraId="7DCFDA96" w14:textId="77777777" w:rsidR="00FF2672" w:rsidRPr="00786C74" w:rsidRDefault="00FF2672" w:rsidP="00FF2672">
            <w:pPr>
              <w:pStyle w:val="NoSpacing"/>
            </w:pPr>
          </w:p>
        </w:tc>
      </w:tr>
      <w:tr w:rsidR="00FF2672" w:rsidRPr="00786C74" w14:paraId="68985FB3" w14:textId="77777777" w:rsidTr="00FF2672">
        <w:trPr>
          <w:jc w:val="center"/>
        </w:trPr>
        <w:tc>
          <w:tcPr>
            <w:tcW w:w="3574" w:type="dxa"/>
          </w:tcPr>
          <w:p w14:paraId="1BC6EBCC" w14:textId="77777777" w:rsidR="00FF2672" w:rsidRPr="00786C74" w:rsidRDefault="00FF2672" w:rsidP="00FF2672">
            <w:pPr>
              <w:pStyle w:val="NoSpacing"/>
            </w:pPr>
            <w:r w:rsidRPr="00786C74">
              <w:t>Email:</w:t>
            </w:r>
          </w:p>
        </w:tc>
        <w:tc>
          <w:tcPr>
            <w:tcW w:w="6506" w:type="dxa"/>
          </w:tcPr>
          <w:p w14:paraId="3950B765" w14:textId="77777777" w:rsidR="00FF2672" w:rsidRPr="00786C74" w:rsidRDefault="00FF2672" w:rsidP="00FF2672">
            <w:pPr>
              <w:pStyle w:val="NoSpacing"/>
            </w:pPr>
          </w:p>
        </w:tc>
      </w:tr>
    </w:tbl>
    <w:p w14:paraId="389C5734" w14:textId="77777777" w:rsidR="00D530ED" w:rsidRDefault="00D530ED"/>
    <w:p w14:paraId="240A822B" w14:textId="77777777" w:rsidR="00AF32F9" w:rsidRDefault="00AF32F9"/>
    <w:p w14:paraId="423074D4" w14:textId="77777777" w:rsidR="00AF32F9" w:rsidRDefault="00AF32F9"/>
    <w:p w14:paraId="57FEAE40" w14:textId="77777777" w:rsidR="00AF32F9" w:rsidRDefault="00AF32F9"/>
    <w:p w14:paraId="606FA0CB" w14:textId="77777777" w:rsidR="00AF32F9" w:rsidRDefault="00AF32F9"/>
    <w:p w14:paraId="357879E4" w14:textId="77777777" w:rsidR="00AF32F9" w:rsidRDefault="00AF32F9"/>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2F4674" w:rsidRPr="00786C74" w14:paraId="01B361AB" w14:textId="77777777" w:rsidTr="00BC5538">
        <w:trPr>
          <w:jc w:val="center"/>
        </w:trPr>
        <w:tc>
          <w:tcPr>
            <w:tcW w:w="10080" w:type="dxa"/>
            <w:gridSpan w:val="2"/>
            <w:shd w:val="pct20" w:color="auto" w:fill="FFFFFF"/>
          </w:tcPr>
          <w:p w14:paraId="161A1564" w14:textId="3F6B010B" w:rsidR="002F4674" w:rsidRPr="00786C74" w:rsidRDefault="00D530ED" w:rsidP="00AF32F9">
            <w:pPr>
              <w:pStyle w:val="Heading2"/>
            </w:pPr>
            <w:r>
              <w:br w:type="page"/>
            </w:r>
            <w:r w:rsidR="002F4674">
              <w:rPr>
                <w:caps w:val="0"/>
                <w:color w:val="auto"/>
                <w:spacing w:val="0"/>
                <w:sz w:val="22"/>
                <w:szCs w:val="22"/>
              </w:rPr>
              <w:br w:type="page"/>
            </w:r>
            <w:r w:rsidR="00296715">
              <w:t>Public Defender’s Office</w:t>
            </w:r>
          </w:p>
        </w:tc>
      </w:tr>
      <w:tr w:rsidR="002F4674" w:rsidRPr="00786C74" w14:paraId="1DAB5440" w14:textId="77777777" w:rsidTr="00BC5538">
        <w:trPr>
          <w:jc w:val="center"/>
        </w:trPr>
        <w:tc>
          <w:tcPr>
            <w:tcW w:w="3574" w:type="dxa"/>
          </w:tcPr>
          <w:p w14:paraId="59B68369" w14:textId="77777777" w:rsidR="002F4674" w:rsidRPr="00786C74" w:rsidRDefault="002F4674" w:rsidP="00BC5538">
            <w:pPr>
              <w:pStyle w:val="NoSpacing"/>
            </w:pPr>
            <w:r w:rsidRPr="00786C74">
              <w:t>Agency Name:</w:t>
            </w:r>
          </w:p>
        </w:tc>
        <w:tc>
          <w:tcPr>
            <w:tcW w:w="6506" w:type="dxa"/>
          </w:tcPr>
          <w:p w14:paraId="49DC2604" w14:textId="77777777" w:rsidR="002F4674" w:rsidRPr="00786C74" w:rsidRDefault="002F4674" w:rsidP="00BC5538">
            <w:pPr>
              <w:pStyle w:val="NoSpacing"/>
            </w:pPr>
          </w:p>
        </w:tc>
      </w:tr>
      <w:tr w:rsidR="002F4674" w:rsidRPr="00786C74" w14:paraId="4CC45D5D" w14:textId="77777777" w:rsidTr="00BC5538">
        <w:trPr>
          <w:jc w:val="center"/>
        </w:trPr>
        <w:tc>
          <w:tcPr>
            <w:tcW w:w="3574" w:type="dxa"/>
          </w:tcPr>
          <w:p w14:paraId="50CBEB33" w14:textId="77777777" w:rsidR="002F4674" w:rsidRPr="00786C74" w:rsidRDefault="002F4674" w:rsidP="00BC5538">
            <w:pPr>
              <w:pStyle w:val="NoSpacing"/>
            </w:pPr>
            <w:r w:rsidRPr="00786C74">
              <w:t>Address:</w:t>
            </w:r>
          </w:p>
        </w:tc>
        <w:tc>
          <w:tcPr>
            <w:tcW w:w="6506" w:type="dxa"/>
          </w:tcPr>
          <w:p w14:paraId="3A0AD619" w14:textId="77777777" w:rsidR="002F4674" w:rsidRPr="00786C74" w:rsidRDefault="002F4674" w:rsidP="00BC5538">
            <w:pPr>
              <w:pStyle w:val="NoSpacing"/>
            </w:pPr>
          </w:p>
        </w:tc>
      </w:tr>
      <w:tr w:rsidR="002F4674" w:rsidRPr="00786C74" w14:paraId="11E49AC5" w14:textId="77777777" w:rsidTr="00BC5538">
        <w:trPr>
          <w:jc w:val="center"/>
        </w:trPr>
        <w:tc>
          <w:tcPr>
            <w:tcW w:w="10080" w:type="dxa"/>
            <w:gridSpan w:val="2"/>
          </w:tcPr>
          <w:p w14:paraId="243EA249" w14:textId="77777777" w:rsidR="002F4674" w:rsidRPr="00786C74" w:rsidRDefault="002F4674" w:rsidP="00BC5538">
            <w:pPr>
              <w:pStyle w:val="Heading2"/>
              <w:spacing w:before="240"/>
            </w:pPr>
            <w:r w:rsidRPr="00786C74">
              <w:t>Lead Contact</w:t>
            </w:r>
          </w:p>
        </w:tc>
      </w:tr>
      <w:tr w:rsidR="002F4674" w:rsidRPr="00786C74" w14:paraId="71B83771" w14:textId="77777777" w:rsidTr="00BC5538">
        <w:trPr>
          <w:jc w:val="center"/>
        </w:trPr>
        <w:tc>
          <w:tcPr>
            <w:tcW w:w="3574" w:type="dxa"/>
          </w:tcPr>
          <w:p w14:paraId="0A123FA7" w14:textId="77777777" w:rsidR="002F4674" w:rsidRPr="00786C74" w:rsidRDefault="002F4674" w:rsidP="00BC5538">
            <w:pPr>
              <w:pStyle w:val="NoSpacing"/>
            </w:pPr>
            <w:r w:rsidRPr="00786C74">
              <w:t>Name:</w:t>
            </w:r>
          </w:p>
        </w:tc>
        <w:tc>
          <w:tcPr>
            <w:tcW w:w="6506" w:type="dxa"/>
          </w:tcPr>
          <w:p w14:paraId="7920931A" w14:textId="77777777" w:rsidR="002F4674" w:rsidRPr="00786C74" w:rsidRDefault="002F4674" w:rsidP="00BC5538">
            <w:pPr>
              <w:pStyle w:val="NoSpacing"/>
            </w:pPr>
          </w:p>
        </w:tc>
      </w:tr>
      <w:tr w:rsidR="002F4674" w:rsidRPr="00786C74" w14:paraId="5A20A154" w14:textId="77777777" w:rsidTr="00BC5538">
        <w:trPr>
          <w:jc w:val="center"/>
        </w:trPr>
        <w:tc>
          <w:tcPr>
            <w:tcW w:w="3574" w:type="dxa"/>
          </w:tcPr>
          <w:p w14:paraId="4333D293" w14:textId="77777777" w:rsidR="002F4674" w:rsidRPr="00786C74" w:rsidRDefault="002F4674" w:rsidP="00BC5538">
            <w:pPr>
              <w:pStyle w:val="NoSpacing"/>
            </w:pPr>
            <w:r w:rsidRPr="00786C74">
              <w:t>Agency:</w:t>
            </w:r>
          </w:p>
        </w:tc>
        <w:tc>
          <w:tcPr>
            <w:tcW w:w="6506" w:type="dxa"/>
          </w:tcPr>
          <w:p w14:paraId="36223A3A" w14:textId="77777777" w:rsidR="002F4674" w:rsidRPr="00786C74" w:rsidRDefault="002F4674" w:rsidP="00BC5538">
            <w:pPr>
              <w:pStyle w:val="NoSpacing"/>
            </w:pPr>
          </w:p>
        </w:tc>
      </w:tr>
      <w:tr w:rsidR="002F4674" w:rsidRPr="00786C74" w14:paraId="1607D01E" w14:textId="77777777" w:rsidTr="00BC5538">
        <w:trPr>
          <w:jc w:val="center"/>
        </w:trPr>
        <w:tc>
          <w:tcPr>
            <w:tcW w:w="3574" w:type="dxa"/>
          </w:tcPr>
          <w:p w14:paraId="30DA00B0" w14:textId="77777777" w:rsidR="002F4674" w:rsidRPr="00786C74" w:rsidRDefault="002F4674" w:rsidP="00BC5538">
            <w:pPr>
              <w:pStyle w:val="NoSpacing"/>
            </w:pPr>
            <w:r w:rsidRPr="00786C74">
              <w:t>Address:</w:t>
            </w:r>
          </w:p>
        </w:tc>
        <w:tc>
          <w:tcPr>
            <w:tcW w:w="6506" w:type="dxa"/>
          </w:tcPr>
          <w:p w14:paraId="36592C5E" w14:textId="77777777" w:rsidR="002F4674" w:rsidRPr="00786C74" w:rsidRDefault="002F4674" w:rsidP="00BC5538">
            <w:pPr>
              <w:pStyle w:val="NoSpacing"/>
            </w:pPr>
          </w:p>
        </w:tc>
      </w:tr>
      <w:tr w:rsidR="002F4674" w:rsidRPr="00786C74" w14:paraId="0754F41E" w14:textId="77777777" w:rsidTr="00BC5538">
        <w:trPr>
          <w:jc w:val="center"/>
        </w:trPr>
        <w:tc>
          <w:tcPr>
            <w:tcW w:w="3574" w:type="dxa"/>
          </w:tcPr>
          <w:p w14:paraId="44C7CAB1" w14:textId="77777777" w:rsidR="002F4674" w:rsidRPr="00786C74" w:rsidRDefault="002F4674" w:rsidP="00BC5538">
            <w:pPr>
              <w:pStyle w:val="NoSpacing"/>
            </w:pPr>
            <w:r w:rsidRPr="00786C74">
              <w:t>City, State, Zip:</w:t>
            </w:r>
          </w:p>
        </w:tc>
        <w:tc>
          <w:tcPr>
            <w:tcW w:w="6506" w:type="dxa"/>
          </w:tcPr>
          <w:p w14:paraId="3FB7C031" w14:textId="77777777" w:rsidR="002F4674" w:rsidRPr="00786C74" w:rsidRDefault="002F4674" w:rsidP="00BC5538">
            <w:pPr>
              <w:pStyle w:val="NoSpacing"/>
            </w:pPr>
          </w:p>
        </w:tc>
      </w:tr>
      <w:tr w:rsidR="002F4674" w:rsidRPr="00786C74" w14:paraId="1EA06A7F" w14:textId="77777777" w:rsidTr="00BC5538">
        <w:trPr>
          <w:jc w:val="center"/>
        </w:trPr>
        <w:tc>
          <w:tcPr>
            <w:tcW w:w="3574" w:type="dxa"/>
          </w:tcPr>
          <w:p w14:paraId="6125CDFB" w14:textId="77777777" w:rsidR="002F4674" w:rsidRPr="00786C74" w:rsidRDefault="002F4674" w:rsidP="00BC5538">
            <w:pPr>
              <w:pStyle w:val="NoSpacing"/>
            </w:pPr>
            <w:r w:rsidRPr="00786C74">
              <w:t>Phone:</w:t>
            </w:r>
          </w:p>
        </w:tc>
        <w:tc>
          <w:tcPr>
            <w:tcW w:w="6506" w:type="dxa"/>
          </w:tcPr>
          <w:p w14:paraId="025C0109" w14:textId="77777777" w:rsidR="002F4674" w:rsidRPr="00786C74" w:rsidRDefault="002F4674" w:rsidP="00BC5538">
            <w:pPr>
              <w:pStyle w:val="NoSpacing"/>
            </w:pPr>
          </w:p>
        </w:tc>
      </w:tr>
      <w:tr w:rsidR="002F4674" w:rsidRPr="00786C74" w14:paraId="02C71EA9" w14:textId="77777777" w:rsidTr="00BC5538">
        <w:trPr>
          <w:jc w:val="center"/>
        </w:trPr>
        <w:tc>
          <w:tcPr>
            <w:tcW w:w="3574" w:type="dxa"/>
          </w:tcPr>
          <w:p w14:paraId="0B2254C5" w14:textId="77777777" w:rsidR="002F4674" w:rsidRPr="00786C74" w:rsidRDefault="002F4674" w:rsidP="00BC5538">
            <w:pPr>
              <w:pStyle w:val="NoSpacing"/>
            </w:pPr>
            <w:r w:rsidRPr="00786C74">
              <w:t>Fax:</w:t>
            </w:r>
          </w:p>
        </w:tc>
        <w:tc>
          <w:tcPr>
            <w:tcW w:w="6506" w:type="dxa"/>
          </w:tcPr>
          <w:p w14:paraId="3F1AD0C0" w14:textId="77777777" w:rsidR="002F4674" w:rsidRPr="00786C74" w:rsidRDefault="002F4674" w:rsidP="00BC5538">
            <w:pPr>
              <w:pStyle w:val="NoSpacing"/>
            </w:pPr>
          </w:p>
        </w:tc>
      </w:tr>
      <w:tr w:rsidR="002F4674" w:rsidRPr="00786C74" w14:paraId="65556ABA" w14:textId="77777777" w:rsidTr="00BC5538">
        <w:trPr>
          <w:jc w:val="center"/>
        </w:trPr>
        <w:tc>
          <w:tcPr>
            <w:tcW w:w="3574" w:type="dxa"/>
          </w:tcPr>
          <w:p w14:paraId="2BEFE2C2" w14:textId="77777777" w:rsidR="002F4674" w:rsidRPr="00786C74" w:rsidRDefault="002F4674" w:rsidP="00BC5538">
            <w:pPr>
              <w:pStyle w:val="NoSpacing"/>
            </w:pPr>
            <w:r w:rsidRPr="00786C74">
              <w:t>Email:</w:t>
            </w:r>
          </w:p>
        </w:tc>
        <w:tc>
          <w:tcPr>
            <w:tcW w:w="6506" w:type="dxa"/>
          </w:tcPr>
          <w:p w14:paraId="2CDAEA25" w14:textId="77777777" w:rsidR="002F4674" w:rsidRPr="00786C74" w:rsidRDefault="002F4674" w:rsidP="00BC5538">
            <w:pPr>
              <w:pStyle w:val="NoSpacing"/>
            </w:pPr>
          </w:p>
        </w:tc>
      </w:tr>
    </w:tbl>
    <w:p w14:paraId="462358CE" w14:textId="77777777" w:rsidR="002A7055" w:rsidRDefault="002A7055" w:rsidP="00A929B6"/>
    <w:p w14:paraId="5512B625" w14:textId="77777777" w:rsidR="002A7055" w:rsidRDefault="002A7055" w:rsidP="00A929B6"/>
    <w:p w14:paraId="49E28514" w14:textId="77777777" w:rsidR="002A7055" w:rsidRDefault="002A7055" w:rsidP="00A929B6"/>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2196E956" w14:textId="77777777" w:rsidTr="00FF2672">
        <w:trPr>
          <w:jc w:val="center"/>
        </w:trPr>
        <w:tc>
          <w:tcPr>
            <w:tcW w:w="10080" w:type="dxa"/>
            <w:gridSpan w:val="2"/>
            <w:shd w:val="pct20" w:color="auto" w:fill="FFFFFF"/>
          </w:tcPr>
          <w:p w14:paraId="3A81D360" w14:textId="5FC93DBE" w:rsidR="00FF2672" w:rsidRPr="00786C74" w:rsidRDefault="00FF2672" w:rsidP="00296715">
            <w:pPr>
              <w:pStyle w:val="Heading2"/>
            </w:pPr>
            <w:r>
              <w:rPr>
                <w:caps w:val="0"/>
                <w:color w:val="auto"/>
                <w:spacing w:val="0"/>
                <w:sz w:val="22"/>
                <w:szCs w:val="22"/>
              </w:rPr>
              <w:br w:type="page"/>
            </w:r>
            <w:r w:rsidR="00AC292A">
              <w:t xml:space="preserve"> </w:t>
            </w:r>
            <w:r w:rsidR="00296715">
              <w:t>Probation</w:t>
            </w:r>
            <w:r w:rsidR="00AC292A">
              <w:t xml:space="preserve"> </w:t>
            </w:r>
          </w:p>
        </w:tc>
      </w:tr>
      <w:tr w:rsidR="00FF2672" w:rsidRPr="00786C74" w14:paraId="1B372562" w14:textId="77777777" w:rsidTr="00FF2672">
        <w:trPr>
          <w:jc w:val="center"/>
        </w:trPr>
        <w:tc>
          <w:tcPr>
            <w:tcW w:w="3574" w:type="dxa"/>
          </w:tcPr>
          <w:p w14:paraId="35824B74" w14:textId="77777777" w:rsidR="00FF2672" w:rsidRPr="00786C74" w:rsidRDefault="00FF2672" w:rsidP="00FF2672">
            <w:pPr>
              <w:pStyle w:val="NoSpacing"/>
            </w:pPr>
            <w:r w:rsidRPr="00786C74">
              <w:t>Agency Name:</w:t>
            </w:r>
          </w:p>
        </w:tc>
        <w:tc>
          <w:tcPr>
            <w:tcW w:w="6506" w:type="dxa"/>
          </w:tcPr>
          <w:p w14:paraId="6295785B" w14:textId="77777777" w:rsidR="00FF2672" w:rsidRPr="00786C74" w:rsidRDefault="00FF2672" w:rsidP="00FF2672">
            <w:pPr>
              <w:pStyle w:val="NoSpacing"/>
            </w:pPr>
          </w:p>
        </w:tc>
      </w:tr>
      <w:tr w:rsidR="00FF2672" w:rsidRPr="00786C74" w14:paraId="3DBB40B4" w14:textId="77777777" w:rsidTr="00FF2672">
        <w:trPr>
          <w:jc w:val="center"/>
        </w:trPr>
        <w:tc>
          <w:tcPr>
            <w:tcW w:w="3574" w:type="dxa"/>
          </w:tcPr>
          <w:p w14:paraId="2DA1F0C7" w14:textId="77777777" w:rsidR="00FF2672" w:rsidRPr="00786C74" w:rsidRDefault="00FF2672" w:rsidP="00FF2672">
            <w:pPr>
              <w:pStyle w:val="NoSpacing"/>
            </w:pPr>
            <w:r w:rsidRPr="00786C74">
              <w:t>Address:</w:t>
            </w:r>
          </w:p>
        </w:tc>
        <w:tc>
          <w:tcPr>
            <w:tcW w:w="6506" w:type="dxa"/>
          </w:tcPr>
          <w:p w14:paraId="389EC368" w14:textId="77777777" w:rsidR="00FF2672" w:rsidRPr="00786C74" w:rsidRDefault="00FF2672" w:rsidP="00FF2672">
            <w:pPr>
              <w:pStyle w:val="NoSpacing"/>
            </w:pPr>
          </w:p>
        </w:tc>
      </w:tr>
      <w:tr w:rsidR="00FF2672" w:rsidRPr="00786C74" w14:paraId="54E8B55A" w14:textId="77777777" w:rsidTr="00FF2672">
        <w:trPr>
          <w:jc w:val="center"/>
        </w:trPr>
        <w:tc>
          <w:tcPr>
            <w:tcW w:w="10080" w:type="dxa"/>
            <w:gridSpan w:val="2"/>
          </w:tcPr>
          <w:p w14:paraId="53ADFDA6" w14:textId="77777777" w:rsidR="00FF2672" w:rsidRPr="00786C74" w:rsidRDefault="00FF2672" w:rsidP="00FF2672">
            <w:pPr>
              <w:pStyle w:val="Heading2"/>
              <w:spacing w:before="240"/>
            </w:pPr>
            <w:r w:rsidRPr="00786C74">
              <w:t>Lead Contact</w:t>
            </w:r>
          </w:p>
        </w:tc>
      </w:tr>
      <w:tr w:rsidR="00FF2672" w:rsidRPr="00786C74" w14:paraId="131C7499" w14:textId="77777777" w:rsidTr="00FF2672">
        <w:trPr>
          <w:jc w:val="center"/>
        </w:trPr>
        <w:tc>
          <w:tcPr>
            <w:tcW w:w="3574" w:type="dxa"/>
          </w:tcPr>
          <w:p w14:paraId="7E8214AF" w14:textId="77777777" w:rsidR="00FF2672" w:rsidRPr="00786C74" w:rsidRDefault="00FF2672" w:rsidP="00FF2672">
            <w:pPr>
              <w:pStyle w:val="NoSpacing"/>
            </w:pPr>
            <w:r w:rsidRPr="00786C74">
              <w:t>Name:</w:t>
            </w:r>
          </w:p>
        </w:tc>
        <w:tc>
          <w:tcPr>
            <w:tcW w:w="6506" w:type="dxa"/>
          </w:tcPr>
          <w:p w14:paraId="5F60795B" w14:textId="77777777" w:rsidR="00FF2672" w:rsidRPr="00786C74" w:rsidRDefault="00FF2672" w:rsidP="00FF2672">
            <w:pPr>
              <w:pStyle w:val="NoSpacing"/>
            </w:pPr>
          </w:p>
        </w:tc>
      </w:tr>
      <w:tr w:rsidR="00FF2672" w:rsidRPr="00786C74" w14:paraId="0E046C65" w14:textId="77777777" w:rsidTr="00FF2672">
        <w:trPr>
          <w:jc w:val="center"/>
        </w:trPr>
        <w:tc>
          <w:tcPr>
            <w:tcW w:w="3574" w:type="dxa"/>
          </w:tcPr>
          <w:p w14:paraId="45B1D192" w14:textId="77777777" w:rsidR="00FF2672" w:rsidRPr="00786C74" w:rsidRDefault="00FF2672" w:rsidP="00FF2672">
            <w:pPr>
              <w:pStyle w:val="NoSpacing"/>
            </w:pPr>
            <w:r w:rsidRPr="00786C74">
              <w:t>Agency:</w:t>
            </w:r>
          </w:p>
        </w:tc>
        <w:tc>
          <w:tcPr>
            <w:tcW w:w="6506" w:type="dxa"/>
          </w:tcPr>
          <w:p w14:paraId="51C1AC86" w14:textId="77777777" w:rsidR="00FF2672" w:rsidRPr="00786C74" w:rsidRDefault="00FF2672" w:rsidP="00FF2672">
            <w:pPr>
              <w:pStyle w:val="NoSpacing"/>
            </w:pPr>
          </w:p>
        </w:tc>
      </w:tr>
      <w:tr w:rsidR="00FF2672" w:rsidRPr="00786C74" w14:paraId="698E0D44" w14:textId="77777777" w:rsidTr="00FF2672">
        <w:trPr>
          <w:jc w:val="center"/>
        </w:trPr>
        <w:tc>
          <w:tcPr>
            <w:tcW w:w="3574" w:type="dxa"/>
          </w:tcPr>
          <w:p w14:paraId="5ABF1EC1" w14:textId="77777777" w:rsidR="00FF2672" w:rsidRPr="00786C74" w:rsidRDefault="00FF2672" w:rsidP="00FF2672">
            <w:pPr>
              <w:pStyle w:val="NoSpacing"/>
            </w:pPr>
            <w:r w:rsidRPr="00786C74">
              <w:t>Address:</w:t>
            </w:r>
          </w:p>
        </w:tc>
        <w:tc>
          <w:tcPr>
            <w:tcW w:w="6506" w:type="dxa"/>
          </w:tcPr>
          <w:p w14:paraId="710BB790" w14:textId="77777777" w:rsidR="00FF2672" w:rsidRPr="00786C74" w:rsidRDefault="00FF2672" w:rsidP="00FF2672">
            <w:pPr>
              <w:pStyle w:val="NoSpacing"/>
            </w:pPr>
          </w:p>
        </w:tc>
      </w:tr>
      <w:tr w:rsidR="00FF2672" w:rsidRPr="00786C74" w14:paraId="6733ACFC" w14:textId="77777777" w:rsidTr="00FF2672">
        <w:trPr>
          <w:jc w:val="center"/>
        </w:trPr>
        <w:tc>
          <w:tcPr>
            <w:tcW w:w="3574" w:type="dxa"/>
          </w:tcPr>
          <w:p w14:paraId="099FD095" w14:textId="77777777" w:rsidR="00FF2672" w:rsidRPr="00786C74" w:rsidRDefault="00FF2672" w:rsidP="00FF2672">
            <w:pPr>
              <w:pStyle w:val="NoSpacing"/>
            </w:pPr>
            <w:r w:rsidRPr="00786C74">
              <w:t>City, State, Zip:</w:t>
            </w:r>
          </w:p>
        </w:tc>
        <w:tc>
          <w:tcPr>
            <w:tcW w:w="6506" w:type="dxa"/>
          </w:tcPr>
          <w:p w14:paraId="5311A6AA" w14:textId="77777777" w:rsidR="00FF2672" w:rsidRPr="00786C74" w:rsidRDefault="00FF2672" w:rsidP="00FF2672">
            <w:pPr>
              <w:pStyle w:val="NoSpacing"/>
            </w:pPr>
          </w:p>
        </w:tc>
      </w:tr>
      <w:tr w:rsidR="00FF2672" w:rsidRPr="00786C74" w14:paraId="02D98A6A" w14:textId="77777777" w:rsidTr="00FF2672">
        <w:trPr>
          <w:jc w:val="center"/>
        </w:trPr>
        <w:tc>
          <w:tcPr>
            <w:tcW w:w="3574" w:type="dxa"/>
          </w:tcPr>
          <w:p w14:paraId="44802899" w14:textId="77777777" w:rsidR="00FF2672" w:rsidRPr="00786C74" w:rsidRDefault="00FF2672" w:rsidP="00FF2672">
            <w:pPr>
              <w:pStyle w:val="NoSpacing"/>
            </w:pPr>
            <w:r w:rsidRPr="00786C74">
              <w:t>Phone:</w:t>
            </w:r>
          </w:p>
        </w:tc>
        <w:tc>
          <w:tcPr>
            <w:tcW w:w="6506" w:type="dxa"/>
          </w:tcPr>
          <w:p w14:paraId="03A24263" w14:textId="77777777" w:rsidR="00FF2672" w:rsidRPr="00786C74" w:rsidRDefault="00FF2672" w:rsidP="00FF2672">
            <w:pPr>
              <w:pStyle w:val="NoSpacing"/>
            </w:pPr>
          </w:p>
        </w:tc>
      </w:tr>
      <w:tr w:rsidR="00FF2672" w:rsidRPr="00786C74" w14:paraId="27F94EBF" w14:textId="77777777" w:rsidTr="00FF2672">
        <w:trPr>
          <w:jc w:val="center"/>
        </w:trPr>
        <w:tc>
          <w:tcPr>
            <w:tcW w:w="3574" w:type="dxa"/>
          </w:tcPr>
          <w:p w14:paraId="6E9FABB1" w14:textId="77777777" w:rsidR="00FF2672" w:rsidRPr="00786C74" w:rsidRDefault="00FF2672" w:rsidP="00FF2672">
            <w:pPr>
              <w:pStyle w:val="NoSpacing"/>
            </w:pPr>
            <w:r w:rsidRPr="00786C74">
              <w:t>Fax:</w:t>
            </w:r>
          </w:p>
        </w:tc>
        <w:tc>
          <w:tcPr>
            <w:tcW w:w="6506" w:type="dxa"/>
          </w:tcPr>
          <w:p w14:paraId="7E8AA56D" w14:textId="77777777" w:rsidR="00FF2672" w:rsidRPr="00786C74" w:rsidRDefault="00FF2672" w:rsidP="00FF2672">
            <w:pPr>
              <w:pStyle w:val="NoSpacing"/>
            </w:pPr>
          </w:p>
        </w:tc>
      </w:tr>
      <w:tr w:rsidR="00FF2672" w:rsidRPr="00786C74" w14:paraId="203264FD" w14:textId="77777777" w:rsidTr="00FF2672">
        <w:trPr>
          <w:jc w:val="center"/>
        </w:trPr>
        <w:tc>
          <w:tcPr>
            <w:tcW w:w="3574" w:type="dxa"/>
          </w:tcPr>
          <w:p w14:paraId="224EAA83" w14:textId="77777777" w:rsidR="00FF2672" w:rsidRPr="00786C74" w:rsidRDefault="00FF2672" w:rsidP="00FF2672">
            <w:pPr>
              <w:pStyle w:val="NoSpacing"/>
            </w:pPr>
            <w:r w:rsidRPr="00786C74">
              <w:t>Email:</w:t>
            </w:r>
          </w:p>
        </w:tc>
        <w:tc>
          <w:tcPr>
            <w:tcW w:w="6506" w:type="dxa"/>
          </w:tcPr>
          <w:p w14:paraId="3EF0351D" w14:textId="77777777" w:rsidR="00FF2672" w:rsidRPr="00786C74" w:rsidRDefault="00FF2672" w:rsidP="00FF2672">
            <w:pPr>
              <w:pStyle w:val="NoSpacing"/>
            </w:pPr>
          </w:p>
        </w:tc>
      </w:tr>
    </w:tbl>
    <w:p w14:paraId="48591461" w14:textId="77777777" w:rsidR="00B500B2" w:rsidRDefault="00B500B2" w:rsidP="001A2F5D">
      <w:pPr>
        <w:jc w:val="center"/>
      </w:pPr>
    </w:p>
    <w:p w14:paraId="51BCD1A8" w14:textId="77777777" w:rsidR="00296715" w:rsidRDefault="00296715" w:rsidP="001A2F5D">
      <w:pPr>
        <w:jc w:val="center"/>
      </w:pPr>
    </w:p>
    <w:p w14:paraId="53C40D92" w14:textId="77777777" w:rsidR="00296715" w:rsidRDefault="00296715" w:rsidP="001A2F5D">
      <w:pPr>
        <w:jc w:val="cente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B500B2" w:rsidRPr="00786C74" w14:paraId="0030558C" w14:textId="77777777" w:rsidTr="009D1D62">
        <w:trPr>
          <w:jc w:val="center"/>
        </w:trPr>
        <w:tc>
          <w:tcPr>
            <w:tcW w:w="10080" w:type="dxa"/>
            <w:gridSpan w:val="2"/>
            <w:shd w:val="pct20" w:color="auto" w:fill="FFFFFF"/>
          </w:tcPr>
          <w:p w14:paraId="1C6F983E" w14:textId="4C05B531" w:rsidR="00B500B2" w:rsidRPr="00786C74" w:rsidRDefault="00B500B2" w:rsidP="00296715">
            <w:pPr>
              <w:pStyle w:val="Heading2"/>
            </w:pPr>
            <w:r>
              <w:rPr>
                <w:caps w:val="0"/>
                <w:color w:val="auto"/>
                <w:spacing w:val="0"/>
                <w:sz w:val="22"/>
                <w:szCs w:val="22"/>
              </w:rPr>
              <w:br w:type="page"/>
            </w:r>
            <w:r w:rsidR="00296715">
              <w:t>Housing</w:t>
            </w:r>
          </w:p>
        </w:tc>
      </w:tr>
      <w:tr w:rsidR="00B500B2" w:rsidRPr="00786C74" w14:paraId="6FCE3D59" w14:textId="77777777" w:rsidTr="009D1D62">
        <w:trPr>
          <w:jc w:val="center"/>
        </w:trPr>
        <w:tc>
          <w:tcPr>
            <w:tcW w:w="3574" w:type="dxa"/>
          </w:tcPr>
          <w:p w14:paraId="594E9939" w14:textId="77777777" w:rsidR="00B500B2" w:rsidRPr="00786C74" w:rsidRDefault="00B500B2" w:rsidP="009D1D62">
            <w:pPr>
              <w:pStyle w:val="NoSpacing"/>
            </w:pPr>
            <w:r w:rsidRPr="00786C74">
              <w:t>Agency Name:</w:t>
            </w:r>
          </w:p>
        </w:tc>
        <w:tc>
          <w:tcPr>
            <w:tcW w:w="6506" w:type="dxa"/>
          </w:tcPr>
          <w:p w14:paraId="375916D8" w14:textId="77777777" w:rsidR="00B500B2" w:rsidRPr="00786C74" w:rsidRDefault="00B500B2" w:rsidP="009D1D62">
            <w:pPr>
              <w:pStyle w:val="NoSpacing"/>
            </w:pPr>
          </w:p>
        </w:tc>
      </w:tr>
      <w:tr w:rsidR="00B500B2" w:rsidRPr="00786C74" w14:paraId="4CC47634" w14:textId="77777777" w:rsidTr="009D1D62">
        <w:trPr>
          <w:jc w:val="center"/>
        </w:trPr>
        <w:tc>
          <w:tcPr>
            <w:tcW w:w="3574" w:type="dxa"/>
          </w:tcPr>
          <w:p w14:paraId="56147A37" w14:textId="77777777" w:rsidR="00B500B2" w:rsidRPr="00786C74" w:rsidRDefault="00B500B2" w:rsidP="009D1D62">
            <w:pPr>
              <w:pStyle w:val="NoSpacing"/>
            </w:pPr>
            <w:r w:rsidRPr="00786C74">
              <w:t>Address:</w:t>
            </w:r>
          </w:p>
        </w:tc>
        <w:tc>
          <w:tcPr>
            <w:tcW w:w="6506" w:type="dxa"/>
          </w:tcPr>
          <w:p w14:paraId="6AA1659F" w14:textId="77777777" w:rsidR="00B500B2" w:rsidRPr="00786C74" w:rsidRDefault="00B500B2" w:rsidP="009D1D62">
            <w:pPr>
              <w:pStyle w:val="NoSpacing"/>
            </w:pPr>
          </w:p>
        </w:tc>
      </w:tr>
      <w:tr w:rsidR="00B500B2" w:rsidRPr="00786C74" w14:paraId="5D64D158" w14:textId="77777777" w:rsidTr="009D1D62">
        <w:trPr>
          <w:jc w:val="center"/>
        </w:trPr>
        <w:tc>
          <w:tcPr>
            <w:tcW w:w="10080" w:type="dxa"/>
            <w:gridSpan w:val="2"/>
          </w:tcPr>
          <w:p w14:paraId="27F782E2" w14:textId="77777777" w:rsidR="00B500B2" w:rsidRPr="00786C74" w:rsidRDefault="00B500B2" w:rsidP="009D1D62">
            <w:pPr>
              <w:pStyle w:val="Heading2"/>
              <w:spacing w:before="240"/>
            </w:pPr>
            <w:r w:rsidRPr="00786C74">
              <w:t>Lead Contact</w:t>
            </w:r>
          </w:p>
        </w:tc>
      </w:tr>
      <w:tr w:rsidR="00B500B2" w:rsidRPr="00786C74" w14:paraId="2120F541" w14:textId="77777777" w:rsidTr="009D1D62">
        <w:trPr>
          <w:jc w:val="center"/>
        </w:trPr>
        <w:tc>
          <w:tcPr>
            <w:tcW w:w="3574" w:type="dxa"/>
          </w:tcPr>
          <w:p w14:paraId="7FC0147A" w14:textId="77777777" w:rsidR="00B500B2" w:rsidRPr="00786C74" w:rsidRDefault="00B500B2" w:rsidP="009D1D62">
            <w:pPr>
              <w:pStyle w:val="NoSpacing"/>
            </w:pPr>
            <w:r w:rsidRPr="00786C74">
              <w:t>Name:</w:t>
            </w:r>
          </w:p>
        </w:tc>
        <w:tc>
          <w:tcPr>
            <w:tcW w:w="6506" w:type="dxa"/>
          </w:tcPr>
          <w:p w14:paraId="06DE81A9" w14:textId="77777777" w:rsidR="00B500B2" w:rsidRPr="00786C74" w:rsidRDefault="00B500B2" w:rsidP="009D1D62">
            <w:pPr>
              <w:pStyle w:val="NoSpacing"/>
            </w:pPr>
          </w:p>
        </w:tc>
      </w:tr>
      <w:tr w:rsidR="00B500B2" w:rsidRPr="00786C74" w14:paraId="6FCD95FF" w14:textId="77777777" w:rsidTr="009D1D62">
        <w:trPr>
          <w:jc w:val="center"/>
        </w:trPr>
        <w:tc>
          <w:tcPr>
            <w:tcW w:w="3574" w:type="dxa"/>
          </w:tcPr>
          <w:p w14:paraId="086D95AF" w14:textId="77777777" w:rsidR="00B500B2" w:rsidRPr="00786C74" w:rsidRDefault="00B500B2" w:rsidP="009D1D62">
            <w:pPr>
              <w:pStyle w:val="NoSpacing"/>
            </w:pPr>
            <w:r w:rsidRPr="00786C74">
              <w:t>Agency:</w:t>
            </w:r>
          </w:p>
        </w:tc>
        <w:tc>
          <w:tcPr>
            <w:tcW w:w="6506" w:type="dxa"/>
          </w:tcPr>
          <w:p w14:paraId="6F141098" w14:textId="77777777" w:rsidR="00B500B2" w:rsidRPr="00786C74" w:rsidRDefault="00B500B2" w:rsidP="009D1D62">
            <w:pPr>
              <w:pStyle w:val="NoSpacing"/>
            </w:pPr>
          </w:p>
        </w:tc>
      </w:tr>
      <w:tr w:rsidR="00B500B2" w:rsidRPr="00786C74" w14:paraId="42DA7CBA" w14:textId="77777777" w:rsidTr="009D1D62">
        <w:trPr>
          <w:jc w:val="center"/>
        </w:trPr>
        <w:tc>
          <w:tcPr>
            <w:tcW w:w="3574" w:type="dxa"/>
          </w:tcPr>
          <w:p w14:paraId="3D003E5D" w14:textId="77777777" w:rsidR="00B500B2" w:rsidRPr="00786C74" w:rsidRDefault="00B500B2" w:rsidP="009D1D62">
            <w:pPr>
              <w:pStyle w:val="NoSpacing"/>
            </w:pPr>
            <w:r w:rsidRPr="00786C74">
              <w:t>Address:</w:t>
            </w:r>
          </w:p>
        </w:tc>
        <w:tc>
          <w:tcPr>
            <w:tcW w:w="6506" w:type="dxa"/>
          </w:tcPr>
          <w:p w14:paraId="4D6550D3" w14:textId="77777777" w:rsidR="00B500B2" w:rsidRPr="00786C74" w:rsidRDefault="00B500B2" w:rsidP="009D1D62">
            <w:pPr>
              <w:pStyle w:val="NoSpacing"/>
            </w:pPr>
          </w:p>
        </w:tc>
      </w:tr>
      <w:tr w:rsidR="00B500B2" w:rsidRPr="00786C74" w14:paraId="4121263A" w14:textId="77777777" w:rsidTr="009D1D62">
        <w:trPr>
          <w:jc w:val="center"/>
        </w:trPr>
        <w:tc>
          <w:tcPr>
            <w:tcW w:w="3574" w:type="dxa"/>
          </w:tcPr>
          <w:p w14:paraId="52EFCFC0" w14:textId="77777777" w:rsidR="00B500B2" w:rsidRPr="00786C74" w:rsidRDefault="00B500B2" w:rsidP="009D1D62">
            <w:pPr>
              <w:pStyle w:val="NoSpacing"/>
            </w:pPr>
            <w:r w:rsidRPr="00786C74">
              <w:t>City, State, Zip:</w:t>
            </w:r>
          </w:p>
        </w:tc>
        <w:tc>
          <w:tcPr>
            <w:tcW w:w="6506" w:type="dxa"/>
          </w:tcPr>
          <w:p w14:paraId="5501CCF8" w14:textId="77777777" w:rsidR="00B500B2" w:rsidRPr="00786C74" w:rsidRDefault="00B500B2" w:rsidP="009D1D62">
            <w:pPr>
              <w:pStyle w:val="NoSpacing"/>
            </w:pPr>
          </w:p>
        </w:tc>
      </w:tr>
      <w:tr w:rsidR="00B500B2" w:rsidRPr="00786C74" w14:paraId="17CCE44E" w14:textId="77777777" w:rsidTr="009D1D62">
        <w:trPr>
          <w:jc w:val="center"/>
        </w:trPr>
        <w:tc>
          <w:tcPr>
            <w:tcW w:w="3574" w:type="dxa"/>
          </w:tcPr>
          <w:p w14:paraId="2FC45AA2" w14:textId="77777777" w:rsidR="00B500B2" w:rsidRPr="00786C74" w:rsidRDefault="00B500B2" w:rsidP="009D1D62">
            <w:pPr>
              <w:pStyle w:val="NoSpacing"/>
            </w:pPr>
            <w:r w:rsidRPr="00786C74">
              <w:t>Phone:</w:t>
            </w:r>
          </w:p>
        </w:tc>
        <w:tc>
          <w:tcPr>
            <w:tcW w:w="6506" w:type="dxa"/>
          </w:tcPr>
          <w:p w14:paraId="1AD5D158" w14:textId="77777777" w:rsidR="00B500B2" w:rsidRPr="00786C74" w:rsidRDefault="00B500B2" w:rsidP="009D1D62">
            <w:pPr>
              <w:pStyle w:val="NoSpacing"/>
            </w:pPr>
          </w:p>
        </w:tc>
      </w:tr>
      <w:tr w:rsidR="00B500B2" w:rsidRPr="00786C74" w14:paraId="5FFB638F" w14:textId="77777777" w:rsidTr="009D1D62">
        <w:trPr>
          <w:jc w:val="center"/>
        </w:trPr>
        <w:tc>
          <w:tcPr>
            <w:tcW w:w="3574" w:type="dxa"/>
          </w:tcPr>
          <w:p w14:paraId="2A5F34D1" w14:textId="77777777" w:rsidR="00B500B2" w:rsidRPr="00786C74" w:rsidRDefault="00B500B2" w:rsidP="009D1D62">
            <w:pPr>
              <w:pStyle w:val="NoSpacing"/>
            </w:pPr>
            <w:r w:rsidRPr="00786C74">
              <w:t>Fax:</w:t>
            </w:r>
          </w:p>
        </w:tc>
        <w:tc>
          <w:tcPr>
            <w:tcW w:w="6506" w:type="dxa"/>
          </w:tcPr>
          <w:p w14:paraId="2179FD69" w14:textId="77777777" w:rsidR="00B500B2" w:rsidRPr="00786C74" w:rsidRDefault="00B500B2" w:rsidP="009D1D62">
            <w:pPr>
              <w:pStyle w:val="NoSpacing"/>
            </w:pPr>
          </w:p>
        </w:tc>
      </w:tr>
      <w:tr w:rsidR="00B500B2" w:rsidRPr="00786C74" w14:paraId="73E4EC4F" w14:textId="77777777" w:rsidTr="009D1D62">
        <w:trPr>
          <w:jc w:val="center"/>
        </w:trPr>
        <w:tc>
          <w:tcPr>
            <w:tcW w:w="3574" w:type="dxa"/>
          </w:tcPr>
          <w:p w14:paraId="4A274A8D" w14:textId="77777777" w:rsidR="00B500B2" w:rsidRPr="00786C74" w:rsidRDefault="00B500B2" w:rsidP="009D1D62">
            <w:pPr>
              <w:pStyle w:val="NoSpacing"/>
            </w:pPr>
            <w:r w:rsidRPr="00786C74">
              <w:t>Email:</w:t>
            </w:r>
          </w:p>
        </w:tc>
        <w:tc>
          <w:tcPr>
            <w:tcW w:w="6506" w:type="dxa"/>
          </w:tcPr>
          <w:p w14:paraId="6063E8C0" w14:textId="77777777" w:rsidR="00B500B2" w:rsidRPr="00786C74" w:rsidRDefault="00B500B2" w:rsidP="009D1D62">
            <w:pPr>
              <w:pStyle w:val="NoSpacing"/>
            </w:pPr>
          </w:p>
        </w:tc>
      </w:tr>
    </w:tbl>
    <w:p w14:paraId="304A7562" w14:textId="77777777" w:rsidR="0086506E" w:rsidRDefault="0086506E" w:rsidP="001A2F5D">
      <w:pPr>
        <w:jc w:val="center"/>
      </w:pPr>
    </w:p>
    <w:p w14:paraId="23497754" w14:textId="77777777" w:rsidR="00296715" w:rsidRDefault="00296715" w:rsidP="001A2F5D">
      <w:pPr>
        <w:jc w:val="center"/>
      </w:pPr>
    </w:p>
    <w:p w14:paraId="54738A76" w14:textId="77777777" w:rsidR="00296715" w:rsidRDefault="00296715" w:rsidP="001A2F5D">
      <w:pPr>
        <w:jc w:val="center"/>
      </w:pPr>
    </w:p>
    <w:p w14:paraId="6F93AC80" w14:textId="77777777" w:rsidR="00296715" w:rsidRDefault="00296715" w:rsidP="001A2F5D">
      <w:pPr>
        <w:jc w:val="cente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86506E" w:rsidRPr="00786C74" w14:paraId="42CA75BD" w14:textId="77777777" w:rsidTr="0086506E">
        <w:trPr>
          <w:jc w:val="center"/>
        </w:trPr>
        <w:tc>
          <w:tcPr>
            <w:tcW w:w="10080" w:type="dxa"/>
            <w:gridSpan w:val="2"/>
            <w:shd w:val="pct20" w:color="auto" w:fill="FFFFFF"/>
          </w:tcPr>
          <w:p w14:paraId="1DA7A0A4" w14:textId="7D0070DE" w:rsidR="0086506E" w:rsidRPr="00786C74" w:rsidRDefault="0086506E" w:rsidP="00031DC7">
            <w:pPr>
              <w:pStyle w:val="Heading2"/>
            </w:pPr>
            <w:r>
              <w:rPr>
                <w:caps w:val="0"/>
                <w:color w:val="auto"/>
                <w:spacing w:val="0"/>
                <w:sz w:val="22"/>
                <w:szCs w:val="22"/>
              </w:rPr>
              <w:lastRenderedPageBreak/>
              <w:br w:type="page"/>
            </w:r>
            <w:r w:rsidR="00031DC7">
              <w:t>Other</w:t>
            </w:r>
          </w:p>
        </w:tc>
      </w:tr>
      <w:tr w:rsidR="0086506E" w:rsidRPr="00786C74" w14:paraId="639B96B0" w14:textId="77777777" w:rsidTr="0086506E">
        <w:trPr>
          <w:jc w:val="center"/>
        </w:trPr>
        <w:tc>
          <w:tcPr>
            <w:tcW w:w="3574" w:type="dxa"/>
          </w:tcPr>
          <w:p w14:paraId="6C13BC68" w14:textId="77777777" w:rsidR="0086506E" w:rsidRPr="00786C74" w:rsidRDefault="0086506E" w:rsidP="0086506E">
            <w:pPr>
              <w:pStyle w:val="NoSpacing"/>
            </w:pPr>
            <w:r w:rsidRPr="00786C74">
              <w:t>Agency Name:</w:t>
            </w:r>
          </w:p>
        </w:tc>
        <w:tc>
          <w:tcPr>
            <w:tcW w:w="6506" w:type="dxa"/>
          </w:tcPr>
          <w:p w14:paraId="4C2FDF70" w14:textId="77777777" w:rsidR="0086506E" w:rsidRPr="00786C74" w:rsidRDefault="0086506E" w:rsidP="0086506E">
            <w:pPr>
              <w:pStyle w:val="NoSpacing"/>
            </w:pPr>
          </w:p>
        </w:tc>
      </w:tr>
      <w:tr w:rsidR="0086506E" w:rsidRPr="00786C74" w14:paraId="16C7E718" w14:textId="77777777" w:rsidTr="0086506E">
        <w:trPr>
          <w:jc w:val="center"/>
        </w:trPr>
        <w:tc>
          <w:tcPr>
            <w:tcW w:w="3574" w:type="dxa"/>
          </w:tcPr>
          <w:p w14:paraId="62F0D752" w14:textId="77777777" w:rsidR="0086506E" w:rsidRPr="00786C74" w:rsidRDefault="0086506E" w:rsidP="0086506E">
            <w:pPr>
              <w:pStyle w:val="NoSpacing"/>
            </w:pPr>
            <w:r w:rsidRPr="00786C74">
              <w:t>Address:</w:t>
            </w:r>
          </w:p>
        </w:tc>
        <w:tc>
          <w:tcPr>
            <w:tcW w:w="6506" w:type="dxa"/>
          </w:tcPr>
          <w:p w14:paraId="4C814885" w14:textId="77777777" w:rsidR="0086506E" w:rsidRPr="00786C74" w:rsidRDefault="0086506E" w:rsidP="0086506E">
            <w:pPr>
              <w:pStyle w:val="NoSpacing"/>
            </w:pPr>
          </w:p>
        </w:tc>
      </w:tr>
      <w:tr w:rsidR="0086506E" w:rsidRPr="00786C74" w14:paraId="2BAD9783" w14:textId="77777777" w:rsidTr="0086506E">
        <w:trPr>
          <w:jc w:val="center"/>
        </w:trPr>
        <w:tc>
          <w:tcPr>
            <w:tcW w:w="10080" w:type="dxa"/>
            <w:gridSpan w:val="2"/>
          </w:tcPr>
          <w:p w14:paraId="0DF92FDB" w14:textId="77777777" w:rsidR="0086506E" w:rsidRPr="00786C74" w:rsidRDefault="0086506E" w:rsidP="0086506E">
            <w:pPr>
              <w:pStyle w:val="Heading2"/>
              <w:spacing w:before="240"/>
            </w:pPr>
            <w:r w:rsidRPr="00786C74">
              <w:t>Lead Contact</w:t>
            </w:r>
          </w:p>
        </w:tc>
      </w:tr>
      <w:tr w:rsidR="0086506E" w:rsidRPr="00786C74" w14:paraId="73AD0A5B" w14:textId="77777777" w:rsidTr="0086506E">
        <w:trPr>
          <w:jc w:val="center"/>
        </w:trPr>
        <w:tc>
          <w:tcPr>
            <w:tcW w:w="3574" w:type="dxa"/>
          </w:tcPr>
          <w:p w14:paraId="3D9A43D9" w14:textId="77777777" w:rsidR="0086506E" w:rsidRPr="00786C74" w:rsidRDefault="0086506E" w:rsidP="0086506E">
            <w:pPr>
              <w:pStyle w:val="NoSpacing"/>
            </w:pPr>
            <w:r w:rsidRPr="00786C74">
              <w:t>Name:</w:t>
            </w:r>
          </w:p>
        </w:tc>
        <w:tc>
          <w:tcPr>
            <w:tcW w:w="6506" w:type="dxa"/>
          </w:tcPr>
          <w:p w14:paraId="6229ABB4" w14:textId="77777777" w:rsidR="0086506E" w:rsidRPr="00786C74" w:rsidRDefault="0086506E" w:rsidP="0086506E">
            <w:pPr>
              <w:pStyle w:val="NoSpacing"/>
            </w:pPr>
          </w:p>
        </w:tc>
      </w:tr>
      <w:tr w:rsidR="0086506E" w:rsidRPr="00786C74" w14:paraId="4669F00B" w14:textId="77777777" w:rsidTr="0086506E">
        <w:trPr>
          <w:jc w:val="center"/>
        </w:trPr>
        <w:tc>
          <w:tcPr>
            <w:tcW w:w="3574" w:type="dxa"/>
          </w:tcPr>
          <w:p w14:paraId="50732976" w14:textId="77777777" w:rsidR="0086506E" w:rsidRPr="00786C74" w:rsidRDefault="0086506E" w:rsidP="0086506E">
            <w:pPr>
              <w:pStyle w:val="NoSpacing"/>
            </w:pPr>
            <w:r w:rsidRPr="00786C74">
              <w:t>Agency:</w:t>
            </w:r>
          </w:p>
        </w:tc>
        <w:tc>
          <w:tcPr>
            <w:tcW w:w="6506" w:type="dxa"/>
          </w:tcPr>
          <w:p w14:paraId="6D0A7CFD" w14:textId="77777777" w:rsidR="0086506E" w:rsidRPr="00786C74" w:rsidRDefault="0086506E" w:rsidP="0086506E">
            <w:pPr>
              <w:pStyle w:val="NoSpacing"/>
            </w:pPr>
          </w:p>
        </w:tc>
      </w:tr>
      <w:tr w:rsidR="0086506E" w:rsidRPr="00786C74" w14:paraId="05D42587" w14:textId="77777777" w:rsidTr="0086506E">
        <w:trPr>
          <w:jc w:val="center"/>
        </w:trPr>
        <w:tc>
          <w:tcPr>
            <w:tcW w:w="3574" w:type="dxa"/>
          </w:tcPr>
          <w:p w14:paraId="692AB2D4" w14:textId="77777777" w:rsidR="0086506E" w:rsidRPr="00786C74" w:rsidRDefault="0086506E" w:rsidP="0086506E">
            <w:pPr>
              <w:pStyle w:val="NoSpacing"/>
            </w:pPr>
            <w:r w:rsidRPr="00786C74">
              <w:t>Address:</w:t>
            </w:r>
          </w:p>
        </w:tc>
        <w:tc>
          <w:tcPr>
            <w:tcW w:w="6506" w:type="dxa"/>
          </w:tcPr>
          <w:p w14:paraId="261B713E" w14:textId="77777777" w:rsidR="0086506E" w:rsidRPr="00786C74" w:rsidRDefault="0086506E" w:rsidP="0086506E">
            <w:pPr>
              <w:pStyle w:val="NoSpacing"/>
            </w:pPr>
          </w:p>
        </w:tc>
      </w:tr>
      <w:tr w:rsidR="0086506E" w:rsidRPr="00786C74" w14:paraId="3C705A61" w14:textId="77777777" w:rsidTr="0086506E">
        <w:trPr>
          <w:jc w:val="center"/>
        </w:trPr>
        <w:tc>
          <w:tcPr>
            <w:tcW w:w="3574" w:type="dxa"/>
          </w:tcPr>
          <w:p w14:paraId="36B062E4" w14:textId="77777777" w:rsidR="0086506E" w:rsidRPr="00786C74" w:rsidRDefault="0086506E" w:rsidP="0086506E">
            <w:pPr>
              <w:pStyle w:val="NoSpacing"/>
            </w:pPr>
            <w:r w:rsidRPr="00786C74">
              <w:t>City, State, Zip:</w:t>
            </w:r>
          </w:p>
        </w:tc>
        <w:tc>
          <w:tcPr>
            <w:tcW w:w="6506" w:type="dxa"/>
          </w:tcPr>
          <w:p w14:paraId="27CE9D2C" w14:textId="77777777" w:rsidR="0086506E" w:rsidRPr="00786C74" w:rsidRDefault="0086506E" w:rsidP="0086506E">
            <w:pPr>
              <w:pStyle w:val="NoSpacing"/>
            </w:pPr>
          </w:p>
        </w:tc>
      </w:tr>
      <w:tr w:rsidR="0086506E" w:rsidRPr="00786C74" w14:paraId="7029D1EC" w14:textId="77777777" w:rsidTr="0086506E">
        <w:trPr>
          <w:jc w:val="center"/>
        </w:trPr>
        <w:tc>
          <w:tcPr>
            <w:tcW w:w="3574" w:type="dxa"/>
          </w:tcPr>
          <w:p w14:paraId="3D481A53" w14:textId="77777777" w:rsidR="0086506E" w:rsidRPr="00786C74" w:rsidRDefault="0086506E" w:rsidP="0086506E">
            <w:pPr>
              <w:pStyle w:val="NoSpacing"/>
            </w:pPr>
            <w:r w:rsidRPr="00786C74">
              <w:t>Phone:</w:t>
            </w:r>
          </w:p>
        </w:tc>
        <w:tc>
          <w:tcPr>
            <w:tcW w:w="6506" w:type="dxa"/>
          </w:tcPr>
          <w:p w14:paraId="1226A8E3" w14:textId="77777777" w:rsidR="0086506E" w:rsidRPr="00786C74" w:rsidRDefault="0086506E" w:rsidP="0086506E">
            <w:pPr>
              <w:pStyle w:val="NoSpacing"/>
            </w:pPr>
          </w:p>
        </w:tc>
      </w:tr>
      <w:tr w:rsidR="0086506E" w:rsidRPr="00786C74" w14:paraId="3C2633B7" w14:textId="77777777" w:rsidTr="0086506E">
        <w:trPr>
          <w:jc w:val="center"/>
        </w:trPr>
        <w:tc>
          <w:tcPr>
            <w:tcW w:w="3574" w:type="dxa"/>
          </w:tcPr>
          <w:p w14:paraId="0F673330" w14:textId="77777777" w:rsidR="0086506E" w:rsidRPr="00786C74" w:rsidRDefault="0086506E" w:rsidP="0086506E">
            <w:pPr>
              <w:pStyle w:val="NoSpacing"/>
            </w:pPr>
            <w:r w:rsidRPr="00786C74">
              <w:t>Fax:</w:t>
            </w:r>
          </w:p>
        </w:tc>
        <w:tc>
          <w:tcPr>
            <w:tcW w:w="6506" w:type="dxa"/>
          </w:tcPr>
          <w:p w14:paraId="05237402" w14:textId="77777777" w:rsidR="0086506E" w:rsidRPr="00786C74" w:rsidRDefault="0086506E" w:rsidP="0086506E">
            <w:pPr>
              <w:pStyle w:val="NoSpacing"/>
            </w:pPr>
          </w:p>
        </w:tc>
      </w:tr>
      <w:tr w:rsidR="0086506E" w:rsidRPr="00786C74" w14:paraId="40C56A97" w14:textId="77777777" w:rsidTr="0086506E">
        <w:trPr>
          <w:jc w:val="center"/>
        </w:trPr>
        <w:tc>
          <w:tcPr>
            <w:tcW w:w="3574" w:type="dxa"/>
          </w:tcPr>
          <w:p w14:paraId="209AB5CB" w14:textId="77777777" w:rsidR="0086506E" w:rsidRPr="00786C74" w:rsidRDefault="0086506E" w:rsidP="0086506E">
            <w:pPr>
              <w:pStyle w:val="NoSpacing"/>
            </w:pPr>
            <w:r w:rsidRPr="00786C74">
              <w:t>Email:</w:t>
            </w:r>
          </w:p>
        </w:tc>
        <w:tc>
          <w:tcPr>
            <w:tcW w:w="6506" w:type="dxa"/>
          </w:tcPr>
          <w:p w14:paraId="6A3CFD11" w14:textId="77777777" w:rsidR="0086506E" w:rsidRPr="00786C74" w:rsidRDefault="0086506E" w:rsidP="0086506E">
            <w:pPr>
              <w:pStyle w:val="NoSpacing"/>
            </w:pPr>
          </w:p>
        </w:tc>
      </w:tr>
    </w:tbl>
    <w:p w14:paraId="7096EE88" w14:textId="77777777" w:rsidR="0086506E" w:rsidRDefault="0086506E" w:rsidP="0086506E"/>
    <w:p w14:paraId="0127A557" w14:textId="77777777" w:rsidR="002A7055" w:rsidRDefault="002A7055" w:rsidP="0086506E"/>
    <w:p w14:paraId="68FEA46A" w14:textId="77777777" w:rsidR="002A7055" w:rsidRDefault="002A7055" w:rsidP="0086506E"/>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86506E" w:rsidRPr="00786C74" w14:paraId="4DC2315F" w14:textId="77777777" w:rsidTr="0086506E">
        <w:trPr>
          <w:jc w:val="center"/>
        </w:trPr>
        <w:tc>
          <w:tcPr>
            <w:tcW w:w="10080" w:type="dxa"/>
            <w:gridSpan w:val="2"/>
            <w:shd w:val="pct20" w:color="auto" w:fill="FFFFFF"/>
          </w:tcPr>
          <w:p w14:paraId="6949C2C7" w14:textId="319459E8" w:rsidR="0086506E" w:rsidRPr="00786C74" w:rsidRDefault="00881140" w:rsidP="00650621">
            <w:pPr>
              <w:pStyle w:val="Heading2"/>
            </w:pPr>
            <w:r>
              <w:t>Other</w:t>
            </w:r>
          </w:p>
        </w:tc>
      </w:tr>
      <w:tr w:rsidR="0086506E" w:rsidRPr="00786C74" w14:paraId="7D7F88AD" w14:textId="77777777" w:rsidTr="0086506E">
        <w:trPr>
          <w:jc w:val="center"/>
        </w:trPr>
        <w:tc>
          <w:tcPr>
            <w:tcW w:w="3574" w:type="dxa"/>
          </w:tcPr>
          <w:p w14:paraId="2DECE4A0" w14:textId="77777777" w:rsidR="0086506E" w:rsidRPr="00786C74" w:rsidRDefault="0086506E" w:rsidP="0086506E">
            <w:pPr>
              <w:pStyle w:val="NoSpacing"/>
            </w:pPr>
            <w:r w:rsidRPr="00786C74">
              <w:t>Agency Name:</w:t>
            </w:r>
          </w:p>
        </w:tc>
        <w:tc>
          <w:tcPr>
            <w:tcW w:w="6506" w:type="dxa"/>
          </w:tcPr>
          <w:p w14:paraId="740BA32A" w14:textId="77777777" w:rsidR="0086506E" w:rsidRPr="00786C74" w:rsidRDefault="0086506E" w:rsidP="0086506E">
            <w:pPr>
              <w:pStyle w:val="NoSpacing"/>
            </w:pPr>
          </w:p>
        </w:tc>
      </w:tr>
      <w:tr w:rsidR="0086506E" w:rsidRPr="00786C74" w14:paraId="6526AC62" w14:textId="77777777" w:rsidTr="0086506E">
        <w:trPr>
          <w:jc w:val="center"/>
        </w:trPr>
        <w:tc>
          <w:tcPr>
            <w:tcW w:w="3574" w:type="dxa"/>
          </w:tcPr>
          <w:p w14:paraId="20AB4FF5" w14:textId="77777777" w:rsidR="0086506E" w:rsidRPr="00786C74" w:rsidRDefault="0086506E" w:rsidP="0086506E">
            <w:pPr>
              <w:pStyle w:val="NoSpacing"/>
            </w:pPr>
            <w:r w:rsidRPr="00786C74">
              <w:t>Address:</w:t>
            </w:r>
          </w:p>
        </w:tc>
        <w:tc>
          <w:tcPr>
            <w:tcW w:w="6506" w:type="dxa"/>
          </w:tcPr>
          <w:p w14:paraId="67272E43" w14:textId="77777777" w:rsidR="0086506E" w:rsidRPr="00786C74" w:rsidRDefault="0086506E" w:rsidP="0086506E">
            <w:pPr>
              <w:pStyle w:val="NoSpacing"/>
            </w:pPr>
          </w:p>
        </w:tc>
      </w:tr>
      <w:tr w:rsidR="0086506E" w:rsidRPr="00786C74" w14:paraId="5C20146C" w14:textId="77777777" w:rsidTr="0086506E">
        <w:trPr>
          <w:jc w:val="center"/>
        </w:trPr>
        <w:tc>
          <w:tcPr>
            <w:tcW w:w="10080" w:type="dxa"/>
            <w:gridSpan w:val="2"/>
          </w:tcPr>
          <w:p w14:paraId="17B028F6" w14:textId="77777777" w:rsidR="0086506E" w:rsidRPr="00786C74" w:rsidRDefault="0086506E" w:rsidP="0086506E">
            <w:pPr>
              <w:pStyle w:val="Heading2"/>
              <w:spacing w:before="240"/>
            </w:pPr>
            <w:r w:rsidRPr="00786C74">
              <w:t>Lead Contact</w:t>
            </w:r>
          </w:p>
        </w:tc>
      </w:tr>
      <w:tr w:rsidR="0086506E" w:rsidRPr="00786C74" w14:paraId="0DA7FBDC" w14:textId="77777777" w:rsidTr="0086506E">
        <w:trPr>
          <w:jc w:val="center"/>
        </w:trPr>
        <w:tc>
          <w:tcPr>
            <w:tcW w:w="3574" w:type="dxa"/>
          </w:tcPr>
          <w:p w14:paraId="55BC4FC5" w14:textId="77777777" w:rsidR="0086506E" w:rsidRPr="00786C74" w:rsidRDefault="0086506E" w:rsidP="0086506E">
            <w:pPr>
              <w:pStyle w:val="NoSpacing"/>
            </w:pPr>
            <w:r w:rsidRPr="00786C74">
              <w:t>Name:</w:t>
            </w:r>
          </w:p>
        </w:tc>
        <w:tc>
          <w:tcPr>
            <w:tcW w:w="6506" w:type="dxa"/>
          </w:tcPr>
          <w:p w14:paraId="344D1EEB" w14:textId="77777777" w:rsidR="0086506E" w:rsidRPr="00786C74" w:rsidRDefault="0086506E" w:rsidP="0086506E">
            <w:pPr>
              <w:pStyle w:val="NoSpacing"/>
            </w:pPr>
          </w:p>
        </w:tc>
      </w:tr>
      <w:tr w:rsidR="0086506E" w:rsidRPr="00786C74" w14:paraId="6994AC3A" w14:textId="77777777" w:rsidTr="0086506E">
        <w:trPr>
          <w:jc w:val="center"/>
        </w:trPr>
        <w:tc>
          <w:tcPr>
            <w:tcW w:w="3574" w:type="dxa"/>
          </w:tcPr>
          <w:p w14:paraId="0075DC46" w14:textId="77777777" w:rsidR="0086506E" w:rsidRPr="00786C74" w:rsidRDefault="0086506E" w:rsidP="0086506E">
            <w:pPr>
              <w:pStyle w:val="NoSpacing"/>
            </w:pPr>
            <w:r w:rsidRPr="00786C74">
              <w:t>Agency:</w:t>
            </w:r>
          </w:p>
        </w:tc>
        <w:tc>
          <w:tcPr>
            <w:tcW w:w="6506" w:type="dxa"/>
          </w:tcPr>
          <w:p w14:paraId="4490297E" w14:textId="77777777" w:rsidR="0086506E" w:rsidRPr="00786C74" w:rsidRDefault="0086506E" w:rsidP="0086506E">
            <w:pPr>
              <w:pStyle w:val="NoSpacing"/>
            </w:pPr>
          </w:p>
        </w:tc>
      </w:tr>
      <w:tr w:rsidR="0086506E" w:rsidRPr="00786C74" w14:paraId="283FDF5E" w14:textId="77777777" w:rsidTr="0086506E">
        <w:trPr>
          <w:jc w:val="center"/>
        </w:trPr>
        <w:tc>
          <w:tcPr>
            <w:tcW w:w="3574" w:type="dxa"/>
          </w:tcPr>
          <w:p w14:paraId="07A01021" w14:textId="77777777" w:rsidR="0086506E" w:rsidRPr="00786C74" w:rsidRDefault="0086506E" w:rsidP="0086506E">
            <w:pPr>
              <w:pStyle w:val="NoSpacing"/>
            </w:pPr>
            <w:r w:rsidRPr="00786C74">
              <w:t>Address:</w:t>
            </w:r>
          </w:p>
        </w:tc>
        <w:tc>
          <w:tcPr>
            <w:tcW w:w="6506" w:type="dxa"/>
          </w:tcPr>
          <w:p w14:paraId="22977A69" w14:textId="77777777" w:rsidR="0086506E" w:rsidRPr="00786C74" w:rsidRDefault="0086506E" w:rsidP="0086506E">
            <w:pPr>
              <w:pStyle w:val="NoSpacing"/>
            </w:pPr>
          </w:p>
        </w:tc>
      </w:tr>
      <w:tr w:rsidR="0086506E" w:rsidRPr="00786C74" w14:paraId="16159C35" w14:textId="77777777" w:rsidTr="0086506E">
        <w:trPr>
          <w:jc w:val="center"/>
        </w:trPr>
        <w:tc>
          <w:tcPr>
            <w:tcW w:w="3574" w:type="dxa"/>
          </w:tcPr>
          <w:p w14:paraId="3568EF18" w14:textId="77777777" w:rsidR="0086506E" w:rsidRPr="00786C74" w:rsidRDefault="0086506E" w:rsidP="0086506E">
            <w:pPr>
              <w:pStyle w:val="NoSpacing"/>
            </w:pPr>
            <w:r w:rsidRPr="00786C74">
              <w:t>City, State, Zip:</w:t>
            </w:r>
          </w:p>
        </w:tc>
        <w:tc>
          <w:tcPr>
            <w:tcW w:w="6506" w:type="dxa"/>
          </w:tcPr>
          <w:p w14:paraId="15A92C4F" w14:textId="77777777" w:rsidR="0086506E" w:rsidRPr="00786C74" w:rsidRDefault="0086506E" w:rsidP="0086506E">
            <w:pPr>
              <w:pStyle w:val="NoSpacing"/>
            </w:pPr>
          </w:p>
        </w:tc>
      </w:tr>
      <w:tr w:rsidR="0086506E" w:rsidRPr="00786C74" w14:paraId="12271E18" w14:textId="77777777" w:rsidTr="0086506E">
        <w:trPr>
          <w:jc w:val="center"/>
        </w:trPr>
        <w:tc>
          <w:tcPr>
            <w:tcW w:w="3574" w:type="dxa"/>
          </w:tcPr>
          <w:p w14:paraId="561657FF" w14:textId="77777777" w:rsidR="0086506E" w:rsidRPr="00786C74" w:rsidRDefault="0086506E" w:rsidP="0086506E">
            <w:pPr>
              <w:pStyle w:val="NoSpacing"/>
            </w:pPr>
            <w:r w:rsidRPr="00786C74">
              <w:t>Phone:</w:t>
            </w:r>
          </w:p>
        </w:tc>
        <w:tc>
          <w:tcPr>
            <w:tcW w:w="6506" w:type="dxa"/>
          </w:tcPr>
          <w:p w14:paraId="323ABB10" w14:textId="77777777" w:rsidR="0086506E" w:rsidRPr="00786C74" w:rsidRDefault="0086506E" w:rsidP="0086506E">
            <w:pPr>
              <w:pStyle w:val="NoSpacing"/>
            </w:pPr>
          </w:p>
        </w:tc>
      </w:tr>
      <w:tr w:rsidR="0086506E" w:rsidRPr="00786C74" w14:paraId="3C27600E" w14:textId="77777777" w:rsidTr="0086506E">
        <w:trPr>
          <w:jc w:val="center"/>
        </w:trPr>
        <w:tc>
          <w:tcPr>
            <w:tcW w:w="3574" w:type="dxa"/>
          </w:tcPr>
          <w:p w14:paraId="01BA4AED" w14:textId="77777777" w:rsidR="0086506E" w:rsidRPr="00786C74" w:rsidRDefault="0086506E" w:rsidP="0086506E">
            <w:pPr>
              <w:pStyle w:val="NoSpacing"/>
            </w:pPr>
            <w:r w:rsidRPr="00786C74">
              <w:t>Fax:</w:t>
            </w:r>
          </w:p>
        </w:tc>
        <w:tc>
          <w:tcPr>
            <w:tcW w:w="6506" w:type="dxa"/>
          </w:tcPr>
          <w:p w14:paraId="62D90F28" w14:textId="77777777" w:rsidR="0086506E" w:rsidRPr="00786C74" w:rsidRDefault="0086506E" w:rsidP="0086506E">
            <w:pPr>
              <w:pStyle w:val="NoSpacing"/>
            </w:pPr>
          </w:p>
        </w:tc>
      </w:tr>
      <w:tr w:rsidR="0086506E" w:rsidRPr="00786C74" w14:paraId="15D860DB" w14:textId="77777777" w:rsidTr="0086506E">
        <w:trPr>
          <w:jc w:val="center"/>
        </w:trPr>
        <w:tc>
          <w:tcPr>
            <w:tcW w:w="3574" w:type="dxa"/>
          </w:tcPr>
          <w:p w14:paraId="4D9CC07E" w14:textId="77777777" w:rsidR="0086506E" w:rsidRPr="00786C74" w:rsidRDefault="0086506E" w:rsidP="0086506E">
            <w:pPr>
              <w:pStyle w:val="NoSpacing"/>
            </w:pPr>
            <w:r w:rsidRPr="00786C74">
              <w:t>Email:</w:t>
            </w:r>
          </w:p>
        </w:tc>
        <w:tc>
          <w:tcPr>
            <w:tcW w:w="6506" w:type="dxa"/>
          </w:tcPr>
          <w:p w14:paraId="11917F96" w14:textId="77777777" w:rsidR="0086506E" w:rsidRPr="00786C74" w:rsidRDefault="0086506E" w:rsidP="0086506E">
            <w:pPr>
              <w:pStyle w:val="NoSpacing"/>
            </w:pPr>
          </w:p>
        </w:tc>
      </w:tr>
    </w:tbl>
    <w:p w14:paraId="2908705A" w14:textId="77777777" w:rsidR="0086506E" w:rsidRDefault="0086506E" w:rsidP="0086506E">
      <w:pPr>
        <w:jc w:val="center"/>
      </w:pPr>
    </w:p>
    <w:p w14:paraId="1204E827" w14:textId="77777777" w:rsidR="00296715" w:rsidRDefault="00296715" w:rsidP="0086506E">
      <w:pPr>
        <w:jc w:val="center"/>
      </w:pPr>
    </w:p>
    <w:p w14:paraId="614AE15B" w14:textId="77777777" w:rsidR="00296715" w:rsidRDefault="00296715" w:rsidP="0086506E">
      <w:pPr>
        <w:jc w:val="cente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86506E" w:rsidRPr="00786C74" w14:paraId="5A42FB6E" w14:textId="77777777" w:rsidTr="0086506E">
        <w:trPr>
          <w:jc w:val="center"/>
        </w:trPr>
        <w:tc>
          <w:tcPr>
            <w:tcW w:w="10080" w:type="dxa"/>
            <w:gridSpan w:val="2"/>
            <w:shd w:val="pct20" w:color="auto" w:fill="FFFFFF"/>
          </w:tcPr>
          <w:p w14:paraId="43CAE86A" w14:textId="0AC91802" w:rsidR="0086506E" w:rsidRPr="00786C74" w:rsidRDefault="0086506E" w:rsidP="00881140">
            <w:pPr>
              <w:pStyle w:val="Heading2"/>
            </w:pPr>
            <w:r>
              <w:rPr>
                <w:caps w:val="0"/>
                <w:color w:val="auto"/>
                <w:spacing w:val="0"/>
                <w:sz w:val="22"/>
                <w:szCs w:val="22"/>
              </w:rPr>
              <w:br w:type="page"/>
            </w:r>
            <w:r w:rsidR="00881140">
              <w:t>Other</w:t>
            </w:r>
          </w:p>
        </w:tc>
      </w:tr>
      <w:tr w:rsidR="0086506E" w:rsidRPr="00786C74" w14:paraId="2DC39136" w14:textId="77777777" w:rsidTr="0086506E">
        <w:trPr>
          <w:jc w:val="center"/>
        </w:trPr>
        <w:tc>
          <w:tcPr>
            <w:tcW w:w="3574" w:type="dxa"/>
          </w:tcPr>
          <w:p w14:paraId="56B48B65" w14:textId="77777777" w:rsidR="0086506E" w:rsidRPr="00786C74" w:rsidRDefault="0086506E" w:rsidP="0086506E">
            <w:pPr>
              <w:pStyle w:val="NoSpacing"/>
            </w:pPr>
            <w:r w:rsidRPr="00786C74">
              <w:t>Agency Name:</w:t>
            </w:r>
          </w:p>
        </w:tc>
        <w:tc>
          <w:tcPr>
            <w:tcW w:w="6506" w:type="dxa"/>
          </w:tcPr>
          <w:p w14:paraId="675472C3" w14:textId="77777777" w:rsidR="0086506E" w:rsidRPr="00786C74" w:rsidRDefault="0086506E" w:rsidP="0086506E">
            <w:pPr>
              <w:pStyle w:val="NoSpacing"/>
            </w:pPr>
          </w:p>
        </w:tc>
      </w:tr>
      <w:tr w:rsidR="0086506E" w:rsidRPr="00786C74" w14:paraId="677E728E" w14:textId="77777777" w:rsidTr="0086506E">
        <w:trPr>
          <w:jc w:val="center"/>
        </w:trPr>
        <w:tc>
          <w:tcPr>
            <w:tcW w:w="3574" w:type="dxa"/>
          </w:tcPr>
          <w:p w14:paraId="42A68D73" w14:textId="77777777" w:rsidR="0086506E" w:rsidRPr="00786C74" w:rsidRDefault="0086506E" w:rsidP="0086506E">
            <w:pPr>
              <w:pStyle w:val="NoSpacing"/>
            </w:pPr>
            <w:r w:rsidRPr="00786C74">
              <w:t>Address:</w:t>
            </w:r>
          </w:p>
        </w:tc>
        <w:tc>
          <w:tcPr>
            <w:tcW w:w="6506" w:type="dxa"/>
          </w:tcPr>
          <w:p w14:paraId="0A8D3D89" w14:textId="77777777" w:rsidR="0086506E" w:rsidRPr="00786C74" w:rsidRDefault="0086506E" w:rsidP="0086506E">
            <w:pPr>
              <w:pStyle w:val="NoSpacing"/>
            </w:pPr>
          </w:p>
        </w:tc>
      </w:tr>
      <w:tr w:rsidR="0086506E" w:rsidRPr="00786C74" w14:paraId="349DC675" w14:textId="77777777" w:rsidTr="0086506E">
        <w:trPr>
          <w:jc w:val="center"/>
        </w:trPr>
        <w:tc>
          <w:tcPr>
            <w:tcW w:w="10080" w:type="dxa"/>
            <w:gridSpan w:val="2"/>
          </w:tcPr>
          <w:p w14:paraId="78FD9DDB" w14:textId="77777777" w:rsidR="0086506E" w:rsidRPr="00786C74" w:rsidRDefault="0086506E" w:rsidP="0086506E">
            <w:pPr>
              <w:pStyle w:val="Heading2"/>
              <w:spacing w:before="240"/>
            </w:pPr>
            <w:r w:rsidRPr="00786C74">
              <w:t>Lead Contact</w:t>
            </w:r>
          </w:p>
        </w:tc>
      </w:tr>
      <w:tr w:rsidR="0086506E" w:rsidRPr="00786C74" w14:paraId="251AF276" w14:textId="77777777" w:rsidTr="0086506E">
        <w:trPr>
          <w:jc w:val="center"/>
        </w:trPr>
        <w:tc>
          <w:tcPr>
            <w:tcW w:w="3574" w:type="dxa"/>
          </w:tcPr>
          <w:p w14:paraId="23D33F90" w14:textId="77777777" w:rsidR="0086506E" w:rsidRPr="00786C74" w:rsidRDefault="0086506E" w:rsidP="0086506E">
            <w:pPr>
              <w:pStyle w:val="NoSpacing"/>
            </w:pPr>
            <w:r w:rsidRPr="00786C74">
              <w:t>Name:</w:t>
            </w:r>
          </w:p>
        </w:tc>
        <w:tc>
          <w:tcPr>
            <w:tcW w:w="6506" w:type="dxa"/>
          </w:tcPr>
          <w:p w14:paraId="7A3A2E9B" w14:textId="77777777" w:rsidR="0086506E" w:rsidRPr="00786C74" w:rsidRDefault="0086506E" w:rsidP="0086506E">
            <w:pPr>
              <w:pStyle w:val="NoSpacing"/>
            </w:pPr>
          </w:p>
        </w:tc>
      </w:tr>
      <w:tr w:rsidR="0086506E" w:rsidRPr="00786C74" w14:paraId="3F99D552" w14:textId="77777777" w:rsidTr="0086506E">
        <w:trPr>
          <w:jc w:val="center"/>
        </w:trPr>
        <w:tc>
          <w:tcPr>
            <w:tcW w:w="3574" w:type="dxa"/>
          </w:tcPr>
          <w:p w14:paraId="15D45FFA" w14:textId="77777777" w:rsidR="0086506E" w:rsidRPr="00786C74" w:rsidRDefault="0086506E" w:rsidP="0086506E">
            <w:pPr>
              <w:pStyle w:val="NoSpacing"/>
            </w:pPr>
            <w:r w:rsidRPr="00786C74">
              <w:t>Agency:</w:t>
            </w:r>
          </w:p>
        </w:tc>
        <w:tc>
          <w:tcPr>
            <w:tcW w:w="6506" w:type="dxa"/>
          </w:tcPr>
          <w:p w14:paraId="0F72BBC3" w14:textId="77777777" w:rsidR="0086506E" w:rsidRPr="00786C74" w:rsidRDefault="0086506E" w:rsidP="0086506E">
            <w:pPr>
              <w:pStyle w:val="NoSpacing"/>
            </w:pPr>
          </w:p>
        </w:tc>
      </w:tr>
      <w:tr w:rsidR="0086506E" w:rsidRPr="00786C74" w14:paraId="4F6FBBF6" w14:textId="77777777" w:rsidTr="0086506E">
        <w:trPr>
          <w:jc w:val="center"/>
        </w:trPr>
        <w:tc>
          <w:tcPr>
            <w:tcW w:w="3574" w:type="dxa"/>
          </w:tcPr>
          <w:p w14:paraId="0B998E72" w14:textId="77777777" w:rsidR="0086506E" w:rsidRPr="00786C74" w:rsidRDefault="0086506E" w:rsidP="0086506E">
            <w:pPr>
              <w:pStyle w:val="NoSpacing"/>
            </w:pPr>
            <w:r w:rsidRPr="00786C74">
              <w:t>Address:</w:t>
            </w:r>
          </w:p>
        </w:tc>
        <w:tc>
          <w:tcPr>
            <w:tcW w:w="6506" w:type="dxa"/>
          </w:tcPr>
          <w:p w14:paraId="1CFA7539" w14:textId="77777777" w:rsidR="0086506E" w:rsidRPr="00786C74" w:rsidRDefault="0086506E" w:rsidP="0086506E">
            <w:pPr>
              <w:pStyle w:val="NoSpacing"/>
            </w:pPr>
          </w:p>
        </w:tc>
      </w:tr>
      <w:tr w:rsidR="0086506E" w:rsidRPr="00786C74" w14:paraId="6AA436CC" w14:textId="77777777" w:rsidTr="0086506E">
        <w:trPr>
          <w:jc w:val="center"/>
        </w:trPr>
        <w:tc>
          <w:tcPr>
            <w:tcW w:w="3574" w:type="dxa"/>
          </w:tcPr>
          <w:p w14:paraId="0C8AA54F" w14:textId="77777777" w:rsidR="0086506E" w:rsidRPr="00786C74" w:rsidRDefault="0086506E" w:rsidP="0086506E">
            <w:pPr>
              <w:pStyle w:val="NoSpacing"/>
            </w:pPr>
            <w:r w:rsidRPr="00786C74">
              <w:t>City, State, Zip:</w:t>
            </w:r>
          </w:p>
        </w:tc>
        <w:tc>
          <w:tcPr>
            <w:tcW w:w="6506" w:type="dxa"/>
          </w:tcPr>
          <w:p w14:paraId="3DF4927A" w14:textId="77777777" w:rsidR="0086506E" w:rsidRPr="00786C74" w:rsidRDefault="0086506E" w:rsidP="0086506E">
            <w:pPr>
              <w:pStyle w:val="NoSpacing"/>
            </w:pPr>
          </w:p>
        </w:tc>
      </w:tr>
      <w:tr w:rsidR="0086506E" w:rsidRPr="00786C74" w14:paraId="54019D31" w14:textId="77777777" w:rsidTr="0086506E">
        <w:trPr>
          <w:jc w:val="center"/>
        </w:trPr>
        <w:tc>
          <w:tcPr>
            <w:tcW w:w="3574" w:type="dxa"/>
          </w:tcPr>
          <w:p w14:paraId="38D72034" w14:textId="77777777" w:rsidR="0086506E" w:rsidRPr="00786C74" w:rsidRDefault="0086506E" w:rsidP="0086506E">
            <w:pPr>
              <w:pStyle w:val="NoSpacing"/>
            </w:pPr>
            <w:r w:rsidRPr="00786C74">
              <w:t>Phone:</w:t>
            </w:r>
          </w:p>
        </w:tc>
        <w:tc>
          <w:tcPr>
            <w:tcW w:w="6506" w:type="dxa"/>
          </w:tcPr>
          <w:p w14:paraId="2FFB3A8A" w14:textId="77777777" w:rsidR="0086506E" w:rsidRPr="00786C74" w:rsidRDefault="0086506E" w:rsidP="0086506E">
            <w:pPr>
              <w:pStyle w:val="NoSpacing"/>
            </w:pPr>
          </w:p>
        </w:tc>
      </w:tr>
      <w:tr w:rsidR="0086506E" w:rsidRPr="00786C74" w14:paraId="5C8C3E2E" w14:textId="77777777" w:rsidTr="0086506E">
        <w:trPr>
          <w:jc w:val="center"/>
        </w:trPr>
        <w:tc>
          <w:tcPr>
            <w:tcW w:w="3574" w:type="dxa"/>
          </w:tcPr>
          <w:p w14:paraId="5CF85191" w14:textId="77777777" w:rsidR="0086506E" w:rsidRPr="00786C74" w:rsidRDefault="0086506E" w:rsidP="0086506E">
            <w:pPr>
              <w:pStyle w:val="NoSpacing"/>
            </w:pPr>
            <w:r w:rsidRPr="00786C74">
              <w:t>Fax:</w:t>
            </w:r>
          </w:p>
        </w:tc>
        <w:tc>
          <w:tcPr>
            <w:tcW w:w="6506" w:type="dxa"/>
          </w:tcPr>
          <w:p w14:paraId="3D5E0FAD" w14:textId="77777777" w:rsidR="0086506E" w:rsidRPr="00786C74" w:rsidRDefault="0086506E" w:rsidP="0086506E">
            <w:pPr>
              <w:pStyle w:val="NoSpacing"/>
            </w:pPr>
          </w:p>
        </w:tc>
      </w:tr>
      <w:tr w:rsidR="0086506E" w:rsidRPr="00786C74" w14:paraId="43EEA834" w14:textId="77777777" w:rsidTr="0086506E">
        <w:trPr>
          <w:jc w:val="center"/>
        </w:trPr>
        <w:tc>
          <w:tcPr>
            <w:tcW w:w="3574" w:type="dxa"/>
          </w:tcPr>
          <w:p w14:paraId="0B3A5EDA" w14:textId="77777777" w:rsidR="0086506E" w:rsidRPr="00786C74" w:rsidRDefault="0086506E" w:rsidP="0086506E">
            <w:pPr>
              <w:pStyle w:val="NoSpacing"/>
            </w:pPr>
            <w:r w:rsidRPr="00786C74">
              <w:t>Email:</w:t>
            </w:r>
          </w:p>
        </w:tc>
        <w:tc>
          <w:tcPr>
            <w:tcW w:w="6506" w:type="dxa"/>
          </w:tcPr>
          <w:p w14:paraId="59559980" w14:textId="77777777" w:rsidR="0086506E" w:rsidRPr="00786C74" w:rsidRDefault="0086506E" w:rsidP="0086506E">
            <w:pPr>
              <w:pStyle w:val="NoSpacing"/>
            </w:pPr>
          </w:p>
        </w:tc>
      </w:tr>
    </w:tbl>
    <w:p w14:paraId="6C28FDD3" w14:textId="77777777" w:rsidR="00650621" w:rsidRDefault="00650621" w:rsidP="0086506E">
      <w:pPr>
        <w:jc w:val="center"/>
      </w:pPr>
    </w:p>
    <w:p w14:paraId="4989AA79" w14:textId="77777777" w:rsidR="00650621" w:rsidRDefault="00650621" w:rsidP="0086506E">
      <w:pPr>
        <w:jc w:val="center"/>
      </w:pPr>
    </w:p>
    <w:p w14:paraId="415DADE9" w14:textId="77777777" w:rsidR="00650621" w:rsidRDefault="00650621" w:rsidP="0086506E">
      <w:pPr>
        <w:jc w:val="center"/>
      </w:pPr>
    </w:p>
    <w:p w14:paraId="6EC184D2" w14:textId="77777777" w:rsidR="00875A91" w:rsidRDefault="00875A91" w:rsidP="0086506E">
      <w:pPr>
        <w:jc w:val="center"/>
      </w:pPr>
    </w:p>
    <w:p w14:paraId="41E5A833" w14:textId="77777777" w:rsidR="00650621" w:rsidRDefault="00650621" w:rsidP="0086506E">
      <w:pPr>
        <w:jc w:val="center"/>
      </w:pPr>
    </w:p>
    <w:p w14:paraId="2AB96C11" w14:textId="77777777" w:rsidR="002A7055" w:rsidRDefault="002A7055" w:rsidP="0086506E">
      <w:pPr>
        <w:jc w:val="center"/>
      </w:pPr>
    </w:p>
    <w:p w14:paraId="56EAC03A" w14:textId="63FDCD2F" w:rsidR="001D3F8A" w:rsidRDefault="002A7055" w:rsidP="001A2F5D">
      <w:pPr>
        <w:jc w:val="center"/>
      </w:pPr>
      <w:r>
        <w:rPr>
          <w:noProof/>
          <w:lang w:bidi="ar-SA"/>
        </w:rPr>
        <w:lastRenderedPageBreak/>
        <w:drawing>
          <wp:inline distT="0" distB="0" distL="0" distR="0" wp14:anchorId="1AB55D17" wp14:editId="3AC10D1A">
            <wp:extent cx="4416552" cy="16550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INS Logo-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76EAEC23" w14:textId="77777777" w:rsidR="0046733E" w:rsidRDefault="0046733E" w:rsidP="00D31042">
      <w:pPr>
        <w:jc w:val="center"/>
      </w:pPr>
    </w:p>
    <w:p w14:paraId="04BA48E7" w14:textId="566FF7F5" w:rsidR="001A2F5D" w:rsidRDefault="00754511" w:rsidP="00D31042">
      <w:pPr>
        <w:jc w:val="center"/>
      </w:pPr>
      <w:r>
        <w:t>Thank you! SAMHSA’s GAINS Center sincerely appreciates your interest in this opportunity</w:t>
      </w:r>
      <w:r w:rsidR="001A2F5D">
        <w:t>.</w:t>
      </w:r>
    </w:p>
    <w:p w14:paraId="798B80F5" w14:textId="77777777" w:rsidR="00692C68" w:rsidRDefault="00692C68" w:rsidP="00D31042">
      <w:pPr>
        <w:jc w:val="center"/>
      </w:pPr>
    </w:p>
    <w:p w14:paraId="7B0BB486" w14:textId="77777777" w:rsidR="000C10E6" w:rsidRDefault="000C10E6" w:rsidP="000C10E6">
      <w:pPr>
        <w:pStyle w:val="NoSpacing"/>
        <w:jc w:val="center"/>
        <w:rPr>
          <w:b/>
          <w:bCs/>
        </w:rPr>
      </w:pPr>
    </w:p>
    <w:p w14:paraId="0B198540" w14:textId="77777777" w:rsidR="000C10E6" w:rsidRDefault="000C10E6" w:rsidP="000C10E6">
      <w:pPr>
        <w:pStyle w:val="NoSpacing"/>
        <w:jc w:val="center"/>
        <w:rPr>
          <w:b/>
          <w:bCs/>
        </w:rPr>
      </w:pPr>
    </w:p>
    <w:p w14:paraId="1288A30C" w14:textId="20A88135" w:rsidR="000C10E6" w:rsidRPr="003805B8" w:rsidRDefault="000C10E6" w:rsidP="000C10E6">
      <w:pPr>
        <w:pStyle w:val="NoSpacing"/>
        <w:jc w:val="center"/>
        <w:rPr>
          <w:b/>
          <w:bCs/>
        </w:rPr>
      </w:pPr>
      <w:r w:rsidRPr="6EBD9511">
        <w:rPr>
          <w:b/>
          <w:bCs/>
        </w:rPr>
        <w:t>PLEASE RETURN THIS APPLICATION VIA E-MAIL</w:t>
      </w:r>
      <w:r w:rsidR="00322CED">
        <w:rPr>
          <w:b/>
          <w:bCs/>
        </w:rPr>
        <w:t>*</w:t>
      </w:r>
      <w:r w:rsidRPr="6EBD9511">
        <w:rPr>
          <w:b/>
          <w:bCs/>
        </w:rPr>
        <w:t xml:space="preserve"> OR POSTAL MAIL BY </w:t>
      </w:r>
      <w:bookmarkStart w:id="3" w:name="_Hlk52445868"/>
      <w:r w:rsidR="00754511">
        <w:rPr>
          <w:b/>
          <w:bCs/>
          <w:u w:val="single"/>
        </w:rPr>
        <w:t>November</w:t>
      </w:r>
      <w:r>
        <w:rPr>
          <w:b/>
          <w:bCs/>
          <w:u w:val="single"/>
        </w:rPr>
        <w:t xml:space="preserve"> </w:t>
      </w:r>
      <w:r w:rsidR="00322CED">
        <w:rPr>
          <w:b/>
          <w:bCs/>
          <w:u w:val="single"/>
        </w:rPr>
        <w:t>13</w:t>
      </w:r>
      <w:r w:rsidRPr="6EBD9511">
        <w:rPr>
          <w:b/>
          <w:bCs/>
          <w:u w:val="single"/>
        </w:rPr>
        <w:t>, 20</w:t>
      </w:r>
      <w:r w:rsidR="00754511">
        <w:rPr>
          <w:b/>
          <w:bCs/>
          <w:u w:val="single"/>
        </w:rPr>
        <w:t>20</w:t>
      </w:r>
      <w:bookmarkEnd w:id="3"/>
      <w:r w:rsidRPr="6EBD9511">
        <w:rPr>
          <w:b/>
          <w:bCs/>
        </w:rPr>
        <w:t>:</w:t>
      </w:r>
    </w:p>
    <w:p w14:paraId="1EE3BA49" w14:textId="77777777" w:rsidR="000C10E6" w:rsidRPr="003805B8" w:rsidRDefault="000C10E6" w:rsidP="000C10E6">
      <w:pPr>
        <w:jc w:val="center"/>
      </w:pPr>
    </w:p>
    <w:p w14:paraId="216E3B78" w14:textId="77777777" w:rsidR="000C10E6" w:rsidRDefault="000C10E6" w:rsidP="000C10E6">
      <w:pPr>
        <w:pStyle w:val="NoSpacing"/>
        <w:jc w:val="center"/>
        <w:rPr>
          <w:sz w:val="24"/>
          <w:szCs w:val="24"/>
          <w:u w:val="single"/>
        </w:rPr>
      </w:pPr>
    </w:p>
    <w:p w14:paraId="2E5DB767" w14:textId="77777777" w:rsidR="00754511" w:rsidRPr="003805B8" w:rsidRDefault="00754511" w:rsidP="00754511">
      <w:pPr>
        <w:pStyle w:val="NoSpacing"/>
        <w:ind w:left="2880"/>
        <w:rPr>
          <w:sz w:val="24"/>
          <w:szCs w:val="24"/>
        </w:rPr>
      </w:pPr>
      <w:r w:rsidRPr="003805B8">
        <w:rPr>
          <w:sz w:val="24"/>
          <w:szCs w:val="24"/>
          <w:u w:val="single"/>
        </w:rPr>
        <w:t>Attn</w:t>
      </w:r>
      <w:r>
        <w:rPr>
          <w:sz w:val="24"/>
          <w:szCs w:val="24"/>
        </w:rPr>
        <w:t>: Matthew Robbins</w:t>
      </w:r>
      <w:r w:rsidRPr="003805B8">
        <w:rPr>
          <w:sz w:val="24"/>
          <w:szCs w:val="24"/>
        </w:rPr>
        <w:t xml:space="preserve">, </w:t>
      </w:r>
      <w:r>
        <w:rPr>
          <w:sz w:val="24"/>
          <w:szCs w:val="24"/>
        </w:rPr>
        <w:t>SIM Workshop Coordinator</w:t>
      </w:r>
    </w:p>
    <w:p w14:paraId="5C51A95B" w14:textId="77777777" w:rsidR="00754511" w:rsidRPr="003805B8" w:rsidRDefault="00754511" w:rsidP="00754511">
      <w:pPr>
        <w:pStyle w:val="NoSpacing"/>
        <w:rPr>
          <w:sz w:val="24"/>
          <w:szCs w:val="24"/>
        </w:rPr>
      </w:pPr>
      <w:r w:rsidRPr="00D03CBE">
        <w:rPr>
          <w:sz w:val="24"/>
          <w:szCs w:val="24"/>
        </w:rPr>
        <w:t xml:space="preserve">                                                      </w:t>
      </w:r>
      <w:r>
        <w:rPr>
          <w:sz w:val="24"/>
          <w:szCs w:val="24"/>
        </w:rPr>
        <w:t xml:space="preserve"> </w:t>
      </w:r>
      <w:r w:rsidRPr="003805B8">
        <w:rPr>
          <w:sz w:val="24"/>
          <w:szCs w:val="24"/>
          <w:u w:val="single"/>
        </w:rPr>
        <w:t>E-mail</w:t>
      </w:r>
      <w:r w:rsidRPr="003805B8">
        <w:rPr>
          <w:sz w:val="24"/>
          <w:szCs w:val="24"/>
        </w:rPr>
        <w:t xml:space="preserve">: </w:t>
      </w:r>
      <w:hyperlink r:id="rId12" w:history="1">
        <w:r w:rsidRPr="005162F7">
          <w:rPr>
            <w:rStyle w:val="Hyperlink"/>
            <w:sz w:val="24"/>
            <w:szCs w:val="24"/>
          </w:rPr>
          <w:t>mrobbins@prainc.com</w:t>
        </w:r>
      </w:hyperlink>
      <w:r>
        <w:rPr>
          <w:sz w:val="24"/>
          <w:szCs w:val="24"/>
        </w:rPr>
        <w:t xml:space="preserve"> </w:t>
      </w:r>
    </w:p>
    <w:p w14:paraId="43DAF814" w14:textId="77777777" w:rsidR="00754511" w:rsidRDefault="00754511" w:rsidP="00754511">
      <w:pPr>
        <w:pStyle w:val="NoSpacing"/>
        <w:jc w:val="center"/>
        <w:rPr>
          <w:sz w:val="24"/>
          <w:szCs w:val="24"/>
        </w:rPr>
      </w:pPr>
      <w:r w:rsidRPr="00D03CBE">
        <w:rPr>
          <w:sz w:val="24"/>
          <w:szCs w:val="24"/>
        </w:rPr>
        <w:t xml:space="preserve">    </w:t>
      </w:r>
      <w:r w:rsidRPr="003805B8">
        <w:rPr>
          <w:sz w:val="24"/>
          <w:szCs w:val="24"/>
          <w:u w:val="single"/>
        </w:rPr>
        <w:t>Phone</w:t>
      </w:r>
      <w:r w:rsidRPr="003805B8">
        <w:rPr>
          <w:sz w:val="24"/>
          <w:szCs w:val="24"/>
        </w:rPr>
        <w:t xml:space="preserve">: </w:t>
      </w:r>
      <w:r>
        <w:rPr>
          <w:sz w:val="24"/>
          <w:szCs w:val="24"/>
        </w:rPr>
        <w:t>1.</w:t>
      </w:r>
      <w:r w:rsidRPr="003805B8">
        <w:rPr>
          <w:sz w:val="24"/>
          <w:szCs w:val="24"/>
        </w:rPr>
        <w:t>800.311.4246</w:t>
      </w:r>
      <w:r>
        <w:rPr>
          <w:sz w:val="24"/>
          <w:szCs w:val="24"/>
        </w:rPr>
        <w:t xml:space="preserve"> or 518.439.7415 Ext. 5234</w:t>
      </w:r>
    </w:p>
    <w:p w14:paraId="426BDFF2" w14:textId="77777777" w:rsidR="00754511" w:rsidRDefault="00754511" w:rsidP="00754511">
      <w:pPr>
        <w:pStyle w:val="NoSpacing"/>
        <w:jc w:val="center"/>
        <w:rPr>
          <w:sz w:val="24"/>
          <w:szCs w:val="24"/>
        </w:rPr>
      </w:pPr>
    </w:p>
    <w:p w14:paraId="3F7B2819" w14:textId="77777777" w:rsidR="00754511" w:rsidRDefault="00754511" w:rsidP="00754511">
      <w:pPr>
        <w:pStyle w:val="NoSpacing"/>
        <w:jc w:val="center"/>
        <w:rPr>
          <w:sz w:val="24"/>
          <w:szCs w:val="24"/>
        </w:rPr>
      </w:pPr>
      <w:r>
        <w:rPr>
          <w:sz w:val="24"/>
          <w:szCs w:val="24"/>
        </w:rPr>
        <w:t>SAMHSA’s GAINS Center</w:t>
      </w:r>
    </w:p>
    <w:p w14:paraId="72BE111C" w14:textId="77777777" w:rsidR="00754511" w:rsidRPr="003805B8" w:rsidRDefault="00754511" w:rsidP="00754511">
      <w:pPr>
        <w:pStyle w:val="NoSpacing"/>
        <w:jc w:val="center"/>
        <w:rPr>
          <w:sz w:val="24"/>
          <w:szCs w:val="24"/>
        </w:rPr>
      </w:pPr>
      <w:r w:rsidRPr="003805B8">
        <w:rPr>
          <w:sz w:val="24"/>
          <w:szCs w:val="24"/>
        </w:rPr>
        <w:t>Policy Research Associates, Inc.</w:t>
      </w:r>
    </w:p>
    <w:p w14:paraId="00A34AB3" w14:textId="77777777" w:rsidR="00754511" w:rsidRPr="003805B8" w:rsidRDefault="00754511" w:rsidP="00754511">
      <w:pPr>
        <w:pStyle w:val="NoSpacing"/>
        <w:jc w:val="center"/>
        <w:rPr>
          <w:sz w:val="24"/>
          <w:szCs w:val="24"/>
        </w:rPr>
      </w:pPr>
      <w:r w:rsidRPr="003805B8">
        <w:rPr>
          <w:sz w:val="24"/>
          <w:szCs w:val="24"/>
        </w:rPr>
        <w:t>345 Delaware Avenue</w:t>
      </w:r>
    </w:p>
    <w:p w14:paraId="13755B52" w14:textId="77777777" w:rsidR="00754511" w:rsidRPr="003805B8" w:rsidRDefault="00754511" w:rsidP="00754511">
      <w:pPr>
        <w:pStyle w:val="NoSpacing"/>
        <w:jc w:val="center"/>
        <w:rPr>
          <w:sz w:val="24"/>
          <w:szCs w:val="24"/>
        </w:rPr>
      </w:pPr>
      <w:r w:rsidRPr="003805B8">
        <w:rPr>
          <w:sz w:val="24"/>
          <w:szCs w:val="24"/>
        </w:rPr>
        <w:t>Delmar, NY 12054</w:t>
      </w:r>
    </w:p>
    <w:p w14:paraId="38EC9545" w14:textId="77777777" w:rsidR="001D3F8A" w:rsidRDefault="001D3F8A" w:rsidP="00692C68">
      <w:pPr>
        <w:jc w:val="center"/>
      </w:pPr>
    </w:p>
    <w:p w14:paraId="6D19926F" w14:textId="77777777" w:rsidR="000C10E6" w:rsidRDefault="000C10E6" w:rsidP="00692C68">
      <w:pPr>
        <w:jc w:val="center"/>
      </w:pPr>
    </w:p>
    <w:p w14:paraId="67274311" w14:textId="77777777" w:rsidR="0046733E" w:rsidRDefault="0046733E" w:rsidP="00692C68">
      <w:pPr>
        <w:jc w:val="center"/>
      </w:pPr>
      <w:r>
        <w:t>Questions should be directed to Matthew Robbins at the phone number and email address listed above.</w:t>
      </w:r>
    </w:p>
    <w:p w14:paraId="6844DC8F" w14:textId="77777777" w:rsidR="0046733E" w:rsidRPr="00B500B2" w:rsidRDefault="0046733E" w:rsidP="00692C68">
      <w:pPr>
        <w:jc w:val="center"/>
      </w:pPr>
    </w:p>
    <w:p w14:paraId="7B2BF435" w14:textId="440685BA" w:rsidR="000C10E6" w:rsidRDefault="000C10E6" w:rsidP="00D871DD">
      <w:pPr>
        <w:jc w:val="center"/>
      </w:pPr>
      <w:r w:rsidRPr="00B500B2">
        <w:t>Incomplete applications will not be considered.</w:t>
      </w:r>
    </w:p>
    <w:p w14:paraId="6044A1F8" w14:textId="77777777" w:rsidR="000C10E6" w:rsidRDefault="000C10E6" w:rsidP="00D871DD">
      <w:pPr>
        <w:jc w:val="center"/>
      </w:pPr>
    </w:p>
    <w:p w14:paraId="45382ECA" w14:textId="30CC1759" w:rsidR="00C026E0" w:rsidRDefault="001D3F8A" w:rsidP="00D871DD">
      <w:pPr>
        <w:jc w:val="center"/>
      </w:pPr>
      <w:r w:rsidRPr="00B500B2">
        <w:t>Late submissions will not be accepted or reviewed</w:t>
      </w:r>
      <w:r w:rsidR="00322CED">
        <w:t xml:space="preserve"> without prior approval by the GAINS Center.</w:t>
      </w:r>
    </w:p>
    <w:p w14:paraId="42E068E5" w14:textId="77777777" w:rsidR="000C10E6" w:rsidRDefault="000C10E6" w:rsidP="00D871DD">
      <w:pPr>
        <w:jc w:val="center"/>
      </w:pPr>
    </w:p>
    <w:p w14:paraId="3624DEE0" w14:textId="77777777" w:rsidR="000C10E6" w:rsidRDefault="00C026E0" w:rsidP="00D871DD">
      <w:pPr>
        <w:jc w:val="center"/>
      </w:pPr>
      <w:r>
        <w:t>If additional time in needed to complete this application or obtain the required letters of support you must contact the GAINS Center to request an extension of the application deadline.</w:t>
      </w:r>
      <w:r w:rsidR="001D3F8A" w:rsidRPr="00B500B2">
        <w:t xml:space="preserve">  </w:t>
      </w:r>
    </w:p>
    <w:p w14:paraId="49451A38" w14:textId="77777777" w:rsidR="000C10E6" w:rsidRDefault="000C10E6" w:rsidP="00D871DD">
      <w:pPr>
        <w:jc w:val="center"/>
      </w:pPr>
    </w:p>
    <w:p w14:paraId="67210CFB" w14:textId="7B7199DA" w:rsidR="00692C68" w:rsidRDefault="00692C68" w:rsidP="00692C68">
      <w:pPr>
        <w:jc w:val="center"/>
      </w:pPr>
      <w:r w:rsidRPr="00B500B2">
        <w:t xml:space="preserve">All applicants will receive notification regarding the status of their application on or before </w:t>
      </w:r>
      <w:r w:rsidR="00A57FEF">
        <w:t>December</w:t>
      </w:r>
      <w:r w:rsidR="00A57FEF" w:rsidRPr="00042226">
        <w:t xml:space="preserve"> </w:t>
      </w:r>
      <w:r w:rsidR="00322CED">
        <w:t>4</w:t>
      </w:r>
      <w:r w:rsidR="00A57FEF" w:rsidRPr="00042226">
        <w:t>, 20</w:t>
      </w:r>
      <w:r w:rsidR="00A57FEF">
        <w:t>20</w:t>
      </w:r>
      <w:r w:rsidRPr="00B500B2">
        <w:t>.  Notification will be distributed via email.</w:t>
      </w:r>
    </w:p>
    <w:p w14:paraId="50284AF6" w14:textId="34D0A87E" w:rsidR="00322CED" w:rsidRDefault="00322CED" w:rsidP="00692C68">
      <w:pPr>
        <w:jc w:val="center"/>
      </w:pPr>
    </w:p>
    <w:p w14:paraId="43DCBD8B" w14:textId="06605A30" w:rsidR="00322CED" w:rsidRDefault="00322CED" w:rsidP="00692C68">
      <w:pPr>
        <w:jc w:val="center"/>
      </w:pPr>
    </w:p>
    <w:p w14:paraId="39708B00" w14:textId="2D91553E" w:rsidR="00322CED" w:rsidRDefault="00322CED" w:rsidP="00322CED"/>
    <w:p w14:paraId="3B8007FC" w14:textId="39BF2DEE" w:rsidR="00322CED" w:rsidRDefault="00322CED" w:rsidP="00322CED"/>
    <w:p w14:paraId="7651E610" w14:textId="3EF3F584" w:rsidR="00322CED" w:rsidRDefault="00322CED" w:rsidP="00322CED"/>
    <w:p w14:paraId="301E8C9D" w14:textId="7624EEA7" w:rsidR="00322CED" w:rsidRDefault="00322CED" w:rsidP="00322CED">
      <w:r>
        <w:t>*</w:t>
      </w:r>
      <w:r w:rsidRPr="00322CED">
        <w:rPr>
          <w:u w:val="single"/>
        </w:rPr>
        <w:t>NOTE</w:t>
      </w:r>
      <w:r>
        <w:t>: Strong preference is given for complete emailed applications.</w:t>
      </w:r>
    </w:p>
    <w:sectPr w:rsidR="00322CED" w:rsidSect="0092699F">
      <w:headerReference w:type="default" r:id="rId13"/>
      <w:endnotePr>
        <w:numFmt w:val="decimal"/>
      </w:endnotePr>
      <w:type w:val="continuous"/>
      <w:pgSz w:w="12240" w:h="15840" w:code="1"/>
      <w:pgMar w:top="720" w:right="720" w:bottom="720" w:left="720" w:header="432" w:footer="129"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5E45" w14:textId="77777777" w:rsidR="004F119B" w:rsidRDefault="004F119B">
      <w:r>
        <w:separator/>
      </w:r>
    </w:p>
  </w:endnote>
  <w:endnote w:type="continuationSeparator" w:id="0">
    <w:p w14:paraId="3AFC5370" w14:textId="77777777" w:rsidR="004F119B" w:rsidRDefault="004F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7E67" w14:textId="7502324F" w:rsidR="004F119B" w:rsidRDefault="004F119B" w:rsidP="00EC3E48">
    <w:pPr>
      <w:pStyle w:val="Footer"/>
      <w:tabs>
        <w:tab w:val="clear" w:pos="0"/>
        <w:tab w:val="clear" w:pos="4320"/>
        <w:tab w:val="clear" w:pos="8640"/>
        <w:tab w:val="clear" w:pos="9360"/>
        <w:tab w:val="right" w:pos="10800"/>
      </w:tabs>
      <w:jc w:val="right"/>
    </w:pPr>
    <w:r>
      <w:rPr>
        <w:rFonts w:cs="Cambria"/>
      </w:rPr>
      <w:t xml:space="preserve">SAMHSA’s GAINS Center | Sequential Intercept </w:t>
    </w:r>
    <w:r w:rsidR="00A57FEF">
      <w:rPr>
        <w:rFonts w:cs="Cambria"/>
      </w:rPr>
      <w:t xml:space="preserve">Model </w:t>
    </w:r>
    <w:r>
      <w:rPr>
        <w:rFonts w:cs="Cambria"/>
      </w:rPr>
      <w:t>Mapping Workshop Application</w:t>
    </w:r>
    <w:r>
      <w:rPr>
        <w:rFonts w:cs="Cambria"/>
      </w:rPr>
      <w:tab/>
      <w:t xml:space="preserve">Page </w:t>
    </w:r>
    <w:r>
      <w:fldChar w:fldCharType="begin"/>
    </w:r>
    <w:r>
      <w:instrText xml:space="preserve"> PAGE   \* MERGEFORMAT </w:instrText>
    </w:r>
    <w:r>
      <w:fldChar w:fldCharType="separate"/>
    </w:r>
    <w:r w:rsidR="00B33E1B" w:rsidRPr="00B33E1B">
      <w:rPr>
        <w:rFonts w:cs="Cambria"/>
        <w:noProof/>
      </w:rPr>
      <w:t>-</w:t>
    </w:r>
    <w:r w:rsidR="00B33E1B">
      <w:rPr>
        <w:noProof/>
      </w:rPr>
      <w:t xml:space="preserve"> 12 -</w:t>
    </w:r>
    <w:r>
      <w:fldChar w:fldCharType="end"/>
    </w:r>
    <w:r>
      <w:rPr>
        <w:noProof/>
        <w:lang w:bidi="ar-SA"/>
      </w:rPr>
      <mc:AlternateContent>
        <mc:Choice Requires="wpg">
          <w:drawing>
            <wp:anchor distT="0" distB="0" distL="114300" distR="114300" simplePos="0" relativeHeight="251658752" behindDoc="0" locked="0" layoutInCell="0" allowOverlap="1" wp14:anchorId="79644C5B" wp14:editId="17D230CD">
              <wp:simplePos x="0" y="0"/>
              <wp:positionH relativeFrom="page">
                <wp:align>center</wp:align>
              </wp:positionH>
              <wp:positionV relativeFrom="page">
                <wp:align>bottom</wp:align>
              </wp:positionV>
              <wp:extent cx="7752080" cy="411480"/>
              <wp:effectExtent l="9525" t="7620" r="10795"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a14="http://schemas.microsoft.com/office/drawing/2010/main" xmlns:a="http://schemas.openxmlformats.org/drawingml/2006/main">
          <w:pict w14:anchorId="0E5051BA">
            <v:group id="Group 20" style="position:absolute;margin-left:0;margin-top:0;width:610.4pt;height:32.4pt;flip:y;z-index:251658752;mso-width-percent:1000;mso-height-percent:900;mso-position-horizontal:center;mso-position-horizontal-relative:page;mso-position-vertical:bottom;mso-position-vertical-relative:page;mso-width-percent:1000;mso-height-percent:900;mso-height-relative:bottom-margin-area" coordsize="15823,1439" coordorigin="8,9" o:spid="_x0000_s1026" o:allowincell="f" w14:anchorId="77E7B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">
              <v:shapetype id="_x0000_t32" coordsize="21600,21600" o:oned="t" filled="f" o:spt="32" path="m,l21600,21600e">
                <v:path fillok="f" arrowok="t" o:connecttype="none"/>
                <o:lock v:ext="edit" shapetype="t"/>
              </v:shapetype>
              <v:shape id="AutoShape 21" style="position:absolute;left:9;top:1431;width:15822;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v:rect id="Rectangle 22"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w10:wrap anchorx="page" anchory="page"/>
            </v:group>
          </w:pict>
        </mc:Fallback>
      </mc:AlternateContent>
    </w:r>
    <w:r>
      <w:rPr>
        <w:noProof/>
        <w:lang w:bidi="ar-SA"/>
      </w:rPr>
      <mc:AlternateContent>
        <mc:Choice Requires="wps">
          <w:drawing>
            <wp:anchor distT="0" distB="0" distL="114300" distR="114300" simplePos="0" relativeHeight="251657728" behindDoc="0" locked="0" layoutInCell="1" allowOverlap="1" wp14:anchorId="75A6F81E" wp14:editId="21899A53">
              <wp:simplePos x="0" y="0"/>
              <wp:positionH relativeFrom="page">
                <wp:posOffset>182880</wp:posOffset>
              </wp:positionH>
              <wp:positionV relativeFrom="page">
                <wp:posOffset>9652000</wp:posOffset>
              </wp:positionV>
              <wp:extent cx="90805" cy="393065"/>
              <wp:effectExtent l="13335" t="6350" r="10160" b="1016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86839A"/>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w:pict w14:anchorId="43E0224D">
            <v:rect id="Rectangle 19" style="position:absolute;margin-left:14.4pt;margin-top:760pt;width:7.15pt;height:30.9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spid="_x0000_s1026" fillcolor="#86839a" strokecolor="#205867" w14:anchorId="1EFDE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">
              <w10:wrap anchorx="page" anchory="page"/>
            </v:rect>
          </w:pict>
        </mc:Fallback>
      </mc:AlternateContent>
    </w:r>
    <w:r>
      <w:rPr>
        <w:noProof/>
        <w:lang w:bidi="ar-SA"/>
      </w:rPr>
      <mc:AlternateContent>
        <mc:Choice Requires="wps">
          <w:drawing>
            <wp:anchor distT="0" distB="0" distL="114300" distR="114300" simplePos="0" relativeHeight="251656704" behindDoc="0" locked="0" layoutInCell="1" allowOverlap="1" wp14:anchorId="36F22CB5" wp14:editId="03A9EB55">
              <wp:simplePos x="0" y="0"/>
              <wp:positionH relativeFrom="page">
                <wp:posOffset>7498080</wp:posOffset>
              </wp:positionH>
              <wp:positionV relativeFrom="page">
                <wp:posOffset>9652000</wp:posOffset>
              </wp:positionV>
              <wp:extent cx="90805" cy="393065"/>
              <wp:effectExtent l="13335" t="6350" r="10160"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86839A"/>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w:pict w14:anchorId="29252C97">
            <v:rect id="Rectangle 18" style="position:absolute;margin-left:590.4pt;margin-top:760pt;width:7.15pt;height:30.9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spid="_x0000_s1026" fillcolor="#86839a" strokecolor="#205867" w14:anchorId="21159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B58F5" w14:textId="77777777" w:rsidR="004F119B" w:rsidRDefault="004F119B">
      <w:r>
        <w:separator/>
      </w:r>
    </w:p>
  </w:footnote>
  <w:footnote w:type="continuationSeparator" w:id="0">
    <w:p w14:paraId="2E4AF12D" w14:textId="77777777" w:rsidR="004F119B" w:rsidRDefault="004F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4EED" w14:textId="77777777" w:rsidR="004F119B" w:rsidRPr="001C23F8" w:rsidRDefault="004F119B" w:rsidP="001C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642"/>
    <w:multiLevelType w:val="hybridMultilevel"/>
    <w:tmpl w:val="6240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BDF"/>
    <w:multiLevelType w:val="hybridMultilevel"/>
    <w:tmpl w:val="B34AA348"/>
    <w:lvl w:ilvl="0" w:tplc="39724998">
      <w:start w:val="1"/>
      <w:numFmt w:val="bullet"/>
      <w:lvlText w:val=""/>
      <w:lvlJc w:val="left"/>
      <w:pPr>
        <w:tabs>
          <w:tab w:val="num" w:pos="720"/>
        </w:tabs>
        <w:ind w:left="720" w:hanging="360"/>
      </w:pPr>
      <w:rPr>
        <w:rFonts w:ascii="Symbol" w:hAnsi="Symbol"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F453C"/>
    <w:multiLevelType w:val="hybridMultilevel"/>
    <w:tmpl w:val="AB1E3514"/>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7511"/>
    <w:multiLevelType w:val="hybridMultilevel"/>
    <w:tmpl w:val="341ED23C"/>
    <w:lvl w:ilvl="0" w:tplc="6AF83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61601"/>
    <w:multiLevelType w:val="hybridMultilevel"/>
    <w:tmpl w:val="9FD2CFE4"/>
    <w:lvl w:ilvl="0" w:tplc="0409000B">
      <w:start w:val="1"/>
      <w:numFmt w:val="bullet"/>
      <w:lvlText w:val=""/>
      <w:lvlJc w:val="left"/>
      <w:pPr>
        <w:tabs>
          <w:tab w:val="num" w:pos="720"/>
        </w:tabs>
        <w:ind w:left="720" w:hanging="360"/>
      </w:pPr>
      <w:rPr>
        <w:rFonts w:ascii="Wingdings" w:hAnsi="Wingdings"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63696"/>
    <w:multiLevelType w:val="hybridMultilevel"/>
    <w:tmpl w:val="14D0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4E57"/>
    <w:multiLevelType w:val="hybridMultilevel"/>
    <w:tmpl w:val="58A2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3000C"/>
    <w:multiLevelType w:val="hybridMultilevel"/>
    <w:tmpl w:val="D64E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91FCF"/>
    <w:multiLevelType w:val="hybridMultilevel"/>
    <w:tmpl w:val="FE6C1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D64FE"/>
    <w:multiLevelType w:val="hybridMultilevel"/>
    <w:tmpl w:val="46DA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A0764"/>
    <w:multiLevelType w:val="hybridMultilevel"/>
    <w:tmpl w:val="1312E4D0"/>
    <w:lvl w:ilvl="0" w:tplc="099034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91C18"/>
    <w:multiLevelType w:val="hybridMultilevel"/>
    <w:tmpl w:val="9A3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832C4"/>
    <w:multiLevelType w:val="singleLevel"/>
    <w:tmpl w:val="895631F2"/>
    <w:lvl w:ilvl="0">
      <w:start w:val="1"/>
      <w:numFmt w:val="upperLetter"/>
      <w:lvlText w:val="%1."/>
      <w:lvlJc w:val="left"/>
      <w:pPr>
        <w:tabs>
          <w:tab w:val="num" w:pos="1800"/>
        </w:tabs>
        <w:ind w:left="1800" w:hanging="360"/>
      </w:pPr>
      <w:rPr>
        <w:rFonts w:hint="default"/>
      </w:rPr>
    </w:lvl>
  </w:abstractNum>
  <w:abstractNum w:abstractNumId="13" w15:restartNumberingAfterBreak="0">
    <w:nsid w:val="29EA2205"/>
    <w:multiLevelType w:val="hybridMultilevel"/>
    <w:tmpl w:val="5C3E2D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E09C6"/>
    <w:multiLevelType w:val="hybridMultilevel"/>
    <w:tmpl w:val="2D8E0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47FC2"/>
    <w:multiLevelType w:val="hybridMultilevel"/>
    <w:tmpl w:val="6D20FD50"/>
    <w:lvl w:ilvl="0" w:tplc="BB86722C">
      <w:numFmt w:val="bullet"/>
      <w:lvlText w:val=""/>
      <w:lvlJc w:val="left"/>
      <w:pPr>
        <w:tabs>
          <w:tab w:val="num" w:pos="1440"/>
        </w:tabs>
        <w:ind w:left="1440" w:hanging="720"/>
      </w:pPr>
      <w:rPr>
        <w:rFonts w:ascii="Symbol" w:eastAsia="Times New Roman" w:hAnsi="Symbol" w:cs="Times New Roman" w:hint="default"/>
        <w:sz w:val="28"/>
      </w:rPr>
    </w:lvl>
    <w:lvl w:ilvl="1" w:tplc="A31273CA" w:tentative="1">
      <w:start w:val="1"/>
      <w:numFmt w:val="bullet"/>
      <w:lvlText w:val="o"/>
      <w:lvlJc w:val="left"/>
      <w:pPr>
        <w:tabs>
          <w:tab w:val="num" w:pos="1800"/>
        </w:tabs>
        <w:ind w:left="1800" w:hanging="360"/>
      </w:pPr>
      <w:rPr>
        <w:rFonts w:ascii="Courier New" w:hAnsi="Courier New" w:hint="default"/>
      </w:rPr>
    </w:lvl>
    <w:lvl w:ilvl="2" w:tplc="9DC623B2" w:tentative="1">
      <w:start w:val="1"/>
      <w:numFmt w:val="bullet"/>
      <w:lvlText w:val=""/>
      <w:lvlJc w:val="left"/>
      <w:pPr>
        <w:tabs>
          <w:tab w:val="num" w:pos="2520"/>
        </w:tabs>
        <w:ind w:left="2520" w:hanging="360"/>
      </w:pPr>
      <w:rPr>
        <w:rFonts w:ascii="Wingdings" w:hAnsi="Wingdings" w:hint="default"/>
      </w:rPr>
    </w:lvl>
    <w:lvl w:ilvl="3" w:tplc="ECD43B78" w:tentative="1">
      <w:start w:val="1"/>
      <w:numFmt w:val="bullet"/>
      <w:lvlText w:val=""/>
      <w:lvlJc w:val="left"/>
      <w:pPr>
        <w:tabs>
          <w:tab w:val="num" w:pos="3240"/>
        </w:tabs>
        <w:ind w:left="3240" w:hanging="360"/>
      </w:pPr>
      <w:rPr>
        <w:rFonts w:ascii="Symbol" w:hAnsi="Symbol" w:hint="default"/>
      </w:rPr>
    </w:lvl>
    <w:lvl w:ilvl="4" w:tplc="CEFAC4E6" w:tentative="1">
      <w:start w:val="1"/>
      <w:numFmt w:val="bullet"/>
      <w:lvlText w:val="o"/>
      <w:lvlJc w:val="left"/>
      <w:pPr>
        <w:tabs>
          <w:tab w:val="num" w:pos="3960"/>
        </w:tabs>
        <w:ind w:left="3960" w:hanging="360"/>
      </w:pPr>
      <w:rPr>
        <w:rFonts w:ascii="Courier New" w:hAnsi="Courier New" w:hint="default"/>
      </w:rPr>
    </w:lvl>
    <w:lvl w:ilvl="5" w:tplc="21840FD6" w:tentative="1">
      <w:start w:val="1"/>
      <w:numFmt w:val="bullet"/>
      <w:lvlText w:val=""/>
      <w:lvlJc w:val="left"/>
      <w:pPr>
        <w:tabs>
          <w:tab w:val="num" w:pos="4680"/>
        </w:tabs>
        <w:ind w:left="4680" w:hanging="360"/>
      </w:pPr>
      <w:rPr>
        <w:rFonts w:ascii="Wingdings" w:hAnsi="Wingdings" w:hint="default"/>
      </w:rPr>
    </w:lvl>
    <w:lvl w:ilvl="6" w:tplc="C340FCA8" w:tentative="1">
      <w:start w:val="1"/>
      <w:numFmt w:val="bullet"/>
      <w:lvlText w:val=""/>
      <w:lvlJc w:val="left"/>
      <w:pPr>
        <w:tabs>
          <w:tab w:val="num" w:pos="5400"/>
        </w:tabs>
        <w:ind w:left="5400" w:hanging="360"/>
      </w:pPr>
      <w:rPr>
        <w:rFonts w:ascii="Symbol" w:hAnsi="Symbol" w:hint="default"/>
      </w:rPr>
    </w:lvl>
    <w:lvl w:ilvl="7" w:tplc="5EC89238" w:tentative="1">
      <w:start w:val="1"/>
      <w:numFmt w:val="bullet"/>
      <w:lvlText w:val="o"/>
      <w:lvlJc w:val="left"/>
      <w:pPr>
        <w:tabs>
          <w:tab w:val="num" w:pos="6120"/>
        </w:tabs>
        <w:ind w:left="6120" w:hanging="360"/>
      </w:pPr>
      <w:rPr>
        <w:rFonts w:ascii="Courier New" w:hAnsi="Courier New" w:hint="default"/>
      </w:rPr>
    </w:lvl>
    <w:lvl w:ilvl="8" w:tplc="E064E78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4A751A"/>
    <w:multiLevelType w:val="hybridMultilevel"/>
    <w:tmpl w:val="8870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1611C"/>
    <w:multiLevelType w:val="hybridMultilevel"/>
    <w:tmpl w:val="5C8E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05CDE"/>
    <w:multiLevelType w:val="hybridMultilevel"/>
    <w:tmpl w:val="D068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258DF"/>
    <w:multiLevelType w:val="hybridMultilevel"/>
    <w:tmpl w:val="71CE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D0E29"/>
    <w:multiLevelType w:val="hybridMultilevel"/>
    <w:tmpl w:val="F2F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66048"/>
    <w:multiLevelType w:val="hybridMultilevel"/>
    <w:tmpl w:val="062E9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E5B18"/>
    <w:multiLevelType w:val="hybridMultilevel"/>
    <w:tmpl w:val="06AC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D29C8"/>
    <w:multiLevelType w:val="hybridMultilevel"/>
    <w:tmpl w:val="CB16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B0806"/>
    <w:multiLevelType w:val="hybridMultilevel"/>
    <w:tmpl w:val="E47C1C2C"/>
    <w:lvl w:ilvl="0" w:tplc="BB982D16">
      <w:start w:val="1"/>
      <w:numFmt w:val="bullet"/>
      <w:lvlText w:val=""/>
      <w:lvlJc w:val="left"/>
      <w:pPr>
        <w:tabs>
          <w:tab w:val="num" w:pos="1440"/>
        </w:tabs>
        <w:ind w:left="1440" w:hanging="360"/>
      </w:pPr>
      <w:rPr>
        <w:rFonts w:ascii="Symbol" w:hAnsi="Symbol" w:hint="default"/>
        <w:color w:val="auto"/>
      </w:rPr>
    </w:lvl>
    <w:lvl w:ilvl="1" w:tplc="0D12E064">
      <w:numFmt w:val="bullet"/>
      <w:lvlText w:val=""/>
      <w:lvlJc w:val="left"/>
      <w:pPr>
        <w:tabs>
          <w:tab w:val="num" w:pos="1800"/>
        </w:tabs>
        <w:ind w:left="1800" w:hanging="720"/>
      </w:pPr>
      <w:rPr>
        <w:rFonts w:ascii="Symbol" w:eastAsia="Times New Roman" w:hAnsi="Symbol"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E4656"/>
    <w:multiLevelType w:val="hybridMultilevel"/>
    <w:tmpl w:val="1C9E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A4082"/>
    <w:multiLevelType w:val="hybridMultilevel"/>
    <w:tmpl w:val="01C0A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25936"/>
    <w:multiLevelType w:val="hybridMultilevel"/>
    <w:tmpl w:val="70A26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C35B3"/>
    <w:multiLevelType w:val="hybridMultilevel"/>
    <w:tmpl w:val="27CC0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0166F"/>
    <w:multiLevelType w:val="hybridMultilevel"/>
    <w:tmpl w:val="AAB4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226BD"/>
    <w:multiLevelType w:val="hybridMultilevel"/>
    <w:tmpl w:val="538C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A564E"/>
    <w:multiLevelType w:val="hybridMultilevel"/>
    <w:tmpl w:val="92D6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90FDE"/>
    <w:multiLevelType w:val="hybridMultilevel"/>
    <w:tmpl w:val="552CC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4"/>
  </w:num>
  <w:num w:numId="4">
    <w:abstractNumId w:val="13"/>
  </w:num>
  <w:num w:numId="5">
    <w:abstractNumId w:val="10"/>
  </w:num>
  <w:num w:numId="6">
    <w:abstractNumId w:val="8"/>
  </w:num>
  <w:num w:numId="7">
    <w:abstractNumId w:val="6"/>
  </w:num>
  <w:num w:numId="8">
    <w:abstractNumId w:val="28"/>
  </w:num>
  <w:num w:numId="9">
    <w:abstractNumId w:val="27"/>
  </w:num>
  <w:num w:numId="10">
    <w:abstractNumId w:val="2"/>
  </w:num>
  <w:num w:numId="11">
    <w:abstractNumId w:val="23"/>
  </w:num>
  <w:num w:numId="12">
    <w:abstractNumId w:val="16"/>
  </w:num>
  <w:num w:numId="13">
    <w:abstractNumId w:val="7"/>
  </w:num>
  <w:num w:numId="14">
    <w:abstractNumId w:val="0"/>
  </w:num>
  <w:num w:numId="15">
    <w:abstractNumId w:val="1"/>
  </w:num>
  <w:num w:numId="16">
    <w:abstractNumId w:val="11"/>
  </w:num>
  <w:num w:numId="17">
    <w:abstractNumId w:val="22"/>
  </w:num>
  <w:num w:numId="18">
    <w:abstractNumId w:val="9"/>
  </w:num>
  <w:num w:numId="19">
    <w:abstractNumId w:val="31"/>
  </w:num>
  <w:num w:numId="20">
    <w:abstractNumId w:val="30"/>
  </w:num>
  <w:num w:numId="21">
    <w:abstractNumId w:val="20"/>
  </w:num>
  <w:num w:numId="22">
    <w:abstractNumId w:val="17"/>
  </w:num>
  <w:num w:numId="23">
    <w:abstractNumId w:val="29"/>
  </w:num>
  <w:num w:numId="24">
    <w:abstractNumId w:val="3"/>
  </w:num>
  <w:num w:numId="25">
    <w:abstractNumId w:val="19"/>
  </w:num>
  <w:num w:numId="26">
    <w:abstractNumId w:val="32"/>
  </w:num>
  <w:num w:numId="27">
    <w:abstractNumId w:val="14"/>
  </w:num>
  <w:num w:numId="28">
    <w:abstractNumId w:val="26"/>
  </w:num>
  <w:num w:numId="29">
    <w:abstractNumId w:val="5"/>
  </w:num>
  <w:num w:numId="30">
    <w:abstractNumId w:val="25"/>
  </w:num>
  <w:num w:numId="31">
    <w:abstractNumId w:val="18"/>
  </w:num>
  <w:num w:numId="32">
    <w:abstractNumId w:val="4"/>
  </w:num>
  <w:num w:numId="33">
    <w:abstractNumId w:val="21"/>
  </w:num>
  <w:num w:numId="34">
    <w:abstractNumId w:val="2"/>
  </w:num>
  <w:num w:numId="35">
    <w:abstractNumId w:val="23"/>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3">
      <o:colormru v:ext="edit" colors="#507282,#86839a"/>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8"/>
    <w:rsid w:val="00012619"/>
    <w:rsid w:val="000128A5"/>
    <w:rsid w:val="00021DDB"/>
    <w:rsid w:val="000238A6"/>
    <w:rsid w:val="00031DC7"/>
    <w:rsid w:val="00032EC9"/>
    <w:rsid w:val="00033C96"/>
    <w:rsid w:val="00036184"/>
    <w:rsid w:val="000378C9"/>
    <w:rsid w:val="00037E4A"/>
    <w:rsid w:val="00042226"/>
    <w:rsid w:val="00043C38"/>
    <w:rsid w:val="0005409B"/>
    <w:rsid w:val="000611B2"/>
    <w:rsid w:val="00074766"/>
    <w:rsid w:val="0008089B"/>
    <w:rsid w:val="0008177F"/>
    <w:rsid w:val="00084547"/>
    <w:rsid w:val="0008562F"/>
    <w:rsid w:val="0009125F"/>
    <w:rsid w:val="00091EFA"/>
    <w:rsid w:val="00097A83"/>
    <w:rsid w:val="000A1441"/>
    <w:rsid w:val="000A2D2E"/>
    <w:rsid w:val="000A40FB"/>
    <w:rsid w:val="000A5A63"/>
    <w:rsid w:val="000B651F"/>
    <w:rsid w:val="000C10E6"/>
    <w:rsid w:val="000C53BA"/>
    <w:rsid w:val="000C7826"/>
    <w:rsid w:val="000D4F09"/>
    <w:rsid w:val="000D5C14"/>
    <w:rsid w:val="000F16BB"/>
    <w:rsid w:val="000F17D2"/>
    <w:rsid w:val="000F46AE"/>
    <w:rsid w:val="000F7574"/>
    <w:rsid w:val="000F7A20"/>
    <w:rsid w:val="00102CFC"/>
    <w:rsid w:val="00102EFF"/>
    <w:rsid w:val="0010355A"/>
    <w:rsid w:val="00106275"/>
    <w:rsid w:val="00111876"/>
    <w:rsid w:val="00112A25"/>
    <w:rsid w:val="001224A6"/>
    <w:rsid w:val="001250D2"/>
    <w:rsid w:val="001331F9"/>
    <w:rsid w:val="00133454"/>
    <w:rsid w:val="00134287"/>
    <w:rsid w:val="00135163"/>
    <w:rsid w:val="00137022"/>
    <w:rsid w:val="00152DC7"/>
    <w:rsid w:val="00153190"/>
    <w:rsid w:val="001677E1"/>
    <w:rsid w:val="0017606F"/>
    <w:rsid w:val="00176C8D"/>
    <w:rsid w:val="001802B3"/>
    <w:rsid w:val="00180E85"/>
    <w:rsid w:val="00182B9E"/>
    <w:rsid w:val="00195EAF"/>
    <w:rsid w:val="0019741C"/>
    <w:rsid w:val="001A1896"/>
    <w:rsid w:val="001A22B1"/>
    <w:rsid w:val="001A24D5"/>
    <w:rsid w:val="001A2894"/>
    <w:rsid w:val="001A2F5D"/>
    <w:rsid w:val="001A38D7"/>
    <w:rsid w:val="001A46DF"/>
    <w:rsid w:val="001B130A"/>
    <w:rsid w:val="001B219A"/>
    <w:rsid w:val="001C1D0A"/>
    <w:rsid w:val="001C23F8"/>
    <w:rsid w:val="001C279B"/>
    <w:rsid w:val="001C4D3D"/>
    <w:rsid w:val="001D1845"/>
    <w:rsid w:val="001D37C0"/>
    <w:rsid w:val="001D3DA7"/>
    <w:rsid w:val="001D3F8A"/>
    <w:rsid w:val="001D74AA"/>
    <w:rsid w:val="001E271C"/>
    <w:rsid w:val="001F1BBC"/>
    <w:rsid w:val="001F2699"/>
    <w:rsid w:val="001F2785"/>
    <w:rsid w:val="001F51DE"/>
    <w:rsid w:val="00201900"/>
    <w:rsid w:val="00201F27"/>
    <w:rsid w:val="00213BEC"/>
    <w:rsid w:val="0021546F"/>
    <w:rsid w:val="00221540"/>
    <w:rsid w:val="002225BD"/>
    <w:rsid w:val="00223EB7"/>
    <w:rsid w:val="00224AF4"/>
    <w:rsid w:val="00226308"/>
    <w:rsid w:val="002263BD"/>
    <w:rsid w:val="002337C1"/>
    <w:rsid w:val="002371C1"/>
    <w:rsid w:val="002411CE"/>
    <w:rsid w:val="002420F2"/>
    <w:rsid w:val="0025062A"/>
    <w:rsid w:val="00251A30"/>
    <w:rsid w:val="002527C3"/>
    <w:rsid w:val="0025380D"/>
    <w:rsid w:val="00255651"/>
    <w:rsid w:val="002630E4"/>
    <w:rsid w:val="00275743"/>
    <w:rsid w:val="00280476"/>
    <w:rsid w:val="002848CE"/>
    <w:rsid w:val="0029282B"/>
    <w:rsid w:val="00294F91"/>
    <w:rsid w:val="00296715"/>
    <w:rsid w:val="002A7055"/>
    <w:rsid w:val="002A794A"/>
    <w:rsid w:val="002B1250"/>
    <w:rsid w:val="002B12C0"/>
    <w:rsid w:val="002B1AD3"/>
    <w:rsid w:val="002B63BC"/>
    <w:rsid w:val="002C52DC"/>
    <w:rsid w:val="002C557D"/>
    <w:rsid w:val="002C6B58"/>
    <w:rsid w:val="002D0E94"/>
    <w:rsid w:val="002E0EC0"/>
    <w:rsid w:val="002E2AED"/>
    <w:rsid w:val="002E30D5"/>
    <w:rsid w:val="002F2270"/>
    <w:rsid w:val="002F351F"/>
    <w:rsid w:val="002F4674"/>
    <w:rsid w:val="002F51CF"/>
    <w:rsid w:val="002F7EE8"/>
    <w:rsid w:val="00301461"/>
    <w:rsid w:val="003030E4"/>
    <w:rsid w:val="003155BA"/>
    <w:rsid w:val="00322CED"/>
    <w:rsid w:val="00323D55"/>
    <w:rsid w:val="003316DC"/>
    <w:rsid w:val="0034168F"/>
    <w:rsid w:val="00341880"/>
    <w:rsid w:val="003419BE"/>
    <w:rsid w:val="00353847"/>
    <w:rsid w:val="00354FFA"/>
    <w:rsid w:val="003560EE"/>
    <w:rsid w:val="003578D1"/>
    <w:rsid w:val="00364D68"/>
    <w:rsid w:val="00364E91"/>
    <w:rsid w:val="003805B8"/>
    <w:rsid w:val="00381941"/>
    <w:rsid w:val="00384F5C"/>
    <w:rsid w:val="00393A36"/>
    <w:rsid w:val="00397825"/>
    <w:rsid w:val="003A0BC1"/>
    <w:rsid w:val="003B57C6"/>
    <w:rsid w:val="003B6264"/>
    <w:rsid w:val="003B755F"/>
    <w:rsid w:val="003C2C19"/>
    <w:rsid w:val="003D0D75"/>
    <w:rsid w:val="003D1AF0"/>
    <w:rsid w:val="003D492C"/>
    <w:rsid w:val="003D5968"/>
    <w:rsid w:val="003E6330"/>
    <w:rsid w:val="003F1617"/>
    <w:rsid w:val="003F1C86"/>
    <w:rsid w:val="003F5FC0"/>
    <w:rsid w:val="00404DF1"/>
    <w:rsid w:val="004073F5"/>
    <w:rsid w:val="0041263B"/>
    <w:rsid w:val="004206DF"/>
    <w:rsid w:val="00424687"/>
    <w:rsid w:val="00425ED9"/>
    <w:rsid w:val="00426A1C"/>
    <w:rsid w:val="0042796C"/>
    <w:rsid w:val="00431467"/>
    <w:rsid w:val="00431B64"/>
    <w:rsid w:val="0043406B"/>
    <w:rsid w:val="004361F6"/>
    <w:rsid w:val="00444129"/>
    <w:rsid w:val="00450135"/>
    <w:rsid w:val="00454F6B"/>
    <w:rsid w:val="004577F1"/>
    <w:rsid w:val="00460966"/>
    <w:rsid w:val="00461BC5"/>
    <w:rsid w:val="00462874"/>
    <w:rsid w:val="0046733E"/>
    <w:rsid w:val="004748A1"/>
    <w:rsid w:val="0048101E"/>
    <w:rsid w:val="00481567"/>
    <w:rsid w:val="00483509"/>
    <w:rsid w:val="00493D0E"/>
    <w:rsid w:val="004A021D"/>
    <w:rsid w:val="004A1CB1"/>
    <w:rsid w:val="004A411B"/>
    <w:rsid w:val="004A4685"/>
    <w:rsid w:val="004A54E6"/>
    <w:rsid w:val="004B0382"/>
    <w:rsid w:val="004B3B5F"/>
    <w:rsid w:val="004C6FF7"/>
    <w:rsid w:val="004D4E64"/>
    <w:rsid w:val="004E10BD"/>
    <w:rsid w:val="004E7BF7"/>
    <w:rsid w:val="004F119B"/>
    <w:rsid w:val="004F2E66"/>
    <w:rsid w:val="004F3FD6"/>
    <w:rsid w:val="0050174A"/>
    <w:rsid w:val="00501B7C"/>
    <w:rsid w:val="00501C71"/>
    <w:rsid w:val="00502D8B"/>
    <w:rsid w:val="0050427E"/>
    <w:rsid w:val="00520EF5"/>
    <w:rsid w:val="0052218D"/>
    <w:rsid w:val="00527F23"/>
    <w:rsid w:val="00530D19"/>
    <w:rsid w:val="00534786"/>
    <w:rsid w:val="005458F4"/>
    <w:rsid w:val="0055685F"/>
    <w:rsid w:val="005621D9"/>
    <w:rsid w:val="00565E59"/>
    <w:rsid w:val="00570717"/>
    <w:rsid w:val="00573583"/>
    <w:rsid w:val="0058719E"/>
    <w:rsid w:val="0058724C"/>
    <w:rsid w:val="00595DA2"/>
    <w:rsid w:val="005A2EA2"/>
    <w:rsid w:val="005A4FA3"/>
    <w:rsid w:val="005A7F4E"/>
    <w:rsid w:val="005B0A69"/>
    <w:rsid w:val="005B28BF"/>
    <w:rsid w:val="005B5310"/>
    <w:rsid w:val="005B7DFE"/>
    <w:rsid w:val="005C40CE"/>
    <w:rsid w:val="005C4FD7"/>
    <w:rsid w:val="005C597D"/>
    <w:rsid w:val="005C5BB6"/>
    <w:rsid w:val="005D18C0"/>
    <w:rsid w:val="005E0275"/>
    <w:rsid w:val="005E2CA6"/>
    <w:rsid w:val="005E3E32"/>
    <w:rsid w:val="005E76ED"/>
    <w:rsid w:val="005F1067"/>
    <w:rsid w:val="005F2C31"/>
    <w:rsid w:val="005F31CA"/>
    <w:rsid w:val="005F399F"/>
    <w:rsid w:val="005F47DA"/>
    <w:rsid w:val="006036BC"/>
    <w:rsid w:val="006045B4"/>
    <w:rsid w:val="0060495B"/>
    <w:rsid w:val="00612AF8"/>
    <w:rsid w:val="00624E59"/>
    <w:rsid w:val="0063143F"/>
    <w:rsid w:val="006364E1"/>
    <w:rsid w:val="006435B6"/>
    <w:rsid w:val="00643E85"/>
    <w:rsid w:val="0064408F"/>
    <w:rsid w:val="00645C53"/>
    <w:rsid w:val="006503EF"/>
    <w:rsid w:val="00650621"/>
    <w:rsid w:val="006660AA"/>
    <w:rsid w:val="00670DDF"/>
    <w:rsid w:val="00680A27"/>
    <w:rsid w:val="00683464"/>
    <w:rsid w:val="00692B6C"/>
    <w:rsid w:val="00692C68"/>
    <w:rsid w:val="00694FB9"/>
    <w:rsid w:val="006969B1"/>
    <w:rsid w:val="006A0878"/>
    <w:rsid w:val="006B016B"/>
    <w:rsid w:val="006B08B8"/>
    <w:rsid w:val="006B60F3"/>
    <w:rsid w:val="006B7FBF"/>
    <w:rsid w:val="006C35ED"/>
    <w:rsid w:val="006E6AA4"/>
    <w:rsid w:val="006E78FE"/>
    <w:rsid w:val="006F0B9F"/>
    <w:rsid w:val="006F159A"/>
    <w:rsid w:val="006F4D5D"/>
    <w:rsid w:val="0070018E"/>
    <w:rsid w:val="007010E6"/>
    <w:rsid w:val="007029C3"/>
    <w:rsid w:val="00705E35"/>
    <w:rsid w:val="00707AAC"/>
    <w:rsid w:val="00710D93"/>
    <w:rsid w:val="00716781"/>
    <w:rsid w:val="00725C37"/>
    <w:rsid w:val="00730165"/>
    <w:rsid w:val="007318AE"/>
    <w:rsid w:val="00736737"/>
    <w:rsid w:val="00752943"/>
    <w:rsid w:val="00754511"/>
    <w:rsid w:val="0075597E"/>
    <w:rsid w:val="00764369"/>
    <w:rsid w:val="0076663D"/>
    <w:rsid w:val="00776A37"/>
    <w:rsid w:val="00776C5C"/>
    <w:rsid w:val="00786C74"/>
    <w:rsid w:val="00787428"/>
    <w:rsid w:val="00787467"/>
    <w:rsid w:val="00792E5B"/>
    <w:rsid w:val="00793D7A"/>
    <w:rsid w:val="007965EF"/>
    <w:rsid w:val="007A306E"/>
    <w:rsid w:val="007A37D4"/>
    <w:rsid w:val="007A5C69"/>
    <w:rsid w:val="007A7064"/>
    <w:rsid w:val="007B28C7"/>
    <w:rsid w:val="007B60C0"/>
    <w:rsid w:val="007C0EE0"/>
    <w:rsid w:val="007C2DA5"/>
    <w:rsid w:val="007C5CB7"/>
    <w:rsid w:val="007D2345"/>
    <w:rsid w:val="007D37E1"/>
    <w:rsid w:val="007D3D1C"/>
    <w:rsid w:val="007D4882"/>
    <w:rsid w:val="007E0F9A"/>
    <w:rsid w:val="007E43FC"/>
    <w:rsid w:val="007E7E1D"/>
    <w:rsid w:val="00802BD6"/>
    <w:rsid w:val="00817E81"/>
    <w:rsid w:val="008252B4"/>
    <w:rsid w:val="00827848"/>
    <w:rsid w:val="00834BA4"/>
    <w:rsid w:val="00847B81"/>
    <w:rsid w:val="00850D93"/>
    <w:rsid w:val="00857E8C"/>
    <w:rsid w:val="00861013"/>
    <w:rsid w:val="0086506E"/>
    <w:rsid w:val="008716FB"/>
    <w:rsid w:val="00871E13"/>
    <w:rsid w:val="00875A91"/>
    <w:rsid w:val="00875B05"/>
    <w:rsid w:val="00877895"/>
    <w:rsid w:val="00881140"/>
    <w:rsid w:val="00893522"/>
    <w:rsid w:val="00897DF2"/>
    <w:rsid w:val="008A21FC"/>
    <w:rsid w:val="008A3B48"/>
    <w:rsid w:val="008B1FB3"/>
    <w:rsid w:val="008B259E"/>
    <w:rsid w:val="008B3D01"/>
    <w:rsid w:val="008D2C13"/>
    <w:rsid w:val="008D35F9"/>
    <w:rsid w:val="008D688B"/>
    <w:rsid w:val="008D7C4E"/>
    <w:rsid w:val="008E6C28"/>
    <w:rsid w:val="008F1B70"/>
    <w:rsid w:val="00900123"/>
    <w:rsid w:val="00913F07"/>
    <w:rsid w:val="009166DF"/>
    <w:rsid w:val="00925611"/>
    <w:rsid w:val="0092699F"/>
    <w:rsid w:val="009274F9"/>
    <w:rsid w:val="009403FA"/>
    <w:rsid w:val="0094725A"/>
    <w:rsid w:val="009548D7"/>
    <w:rsid w:val="0096176E"/>
    <w:rsid w:val="00961C5E"/>
    <w:rsid w:val="00964FB7"/>
    <w:rsid w:val="00967F6F"/>
    <w:rsid w:val="00973923"/>
    <w:rsid w:val="009761E7"/>
    <w:rsid w:val="009834C4"/>
    <w:rsid w:val="009900C8"/>
    <w:rsid w:val="00996672"/>
    <w:rsid w:val="009A5C63"/>
    <w:rsid w:val="009B1B3C"/>
    <w:rsid w:val="009B3EAE"/>
    <w:rsid w:val="009C1CED"/>
    <w:rsid w:val="009C1F4B"/>
    <w:rsid w:val="009D0023"/>
    <w:rsid w:val="009D0D42"/>
    <w:rsid w:val="009D1D62"/>
    <w:rsid w:val="009D3880"/>
    <w:rsid w:val="009D64EA"/>
    <w:rsid w:val="009E429A"/>
    <w:rsid w:val="009E7977"/>
    <w:rsid w:val="009F169E"/>
    <w:rsid w:val="00A15415"/>
    <w:rsid w:val="00A22E6D"/>
    <w:rsid w:val="00A30189"/>
    <w:rsid w:val="00A328E1"/>
    <w:rsid w:val="00A438BE"/>
    <w:rsid w:val="00A55C03"/>
    <w:rsid w:val="00A57FEF"/>
    <w:rsid w:val="00A62CA3"/>
    <w:rsid w:val="00A76D40"/>
    <w:rsid w:val="00A826A4"/>
    <w:rsid w:val="00A86561"/>
    <w:rsid w:val="00A86D51"/>
    <w:rsid w:val="00A90B5A"/>
    <w:rsid w:val="00A91110"/>
    <w:rsid w:val="00A91226"/>
    <w:rsid w:val="00A929B6"/>
    <w:rsid w:val="00A92D73"/>
    <w:rsid w:val="00AA3FCD"/>
    <w:rsid w:val="00AA3FDC"/>
    <w:rsid w:val="00AB0867"/>
    <w:rsid w:val="00AC292A"/>
    <w:rsid w:val="00AC3054"/>
    <w:rsid w:val="00AC4F19"/>
    <w:rsid w:val="00AC7869"/>
    <w:rsid w:val="00AC7F87"/>
    <w:rsid w:val="00AD12C6"/>
    <w:rsid w:val="00AD1A52"/>
    <w:rsid w:val="00AD5997"/>
    <w:rsid w:val="00AF033A"/>
    <w:rsid w:val="00AF0CD0"/>
    <w:rsid w:val="00AF32F9"/>
    <w:rsid w:val="00B00705"/>
    <w:rsid w:val="00B0577E"/>
    <w:rsid w:val="00B138AD"/>
    <w:rsid w:val="00B20239"/>
    <w:rsid w:val="00B208B9"/>
    <w:rsid w:val="00B20D84"/>
    <w:rsid w:val="00B22D1C"/>
    <w:rsid w:val="00B31BEA"/>
    <w:rsid w:val="00B33302"/>
    <w:rsid w:val="00B33E1B"/>
    <w:rsid w:val="00B431B4"/>
    <w:rsid w:val="00B45704"/>
    <w:rsid w:val="00B472F8"/>
    <w:rsid w:val="00B500B2"/>
    <w:rsid w:val="00B5174D"/>
    <w:rsid w:val="00B52EFF"/>
    <w:rsid w:val="00B54FEC"/>
    <w:rsid w:val="00B55348"/>
    <w:rsid w:val="00B558BE"/>
    <w:rsid w:val="00B73045"/>
    <w:rsid w:val="00B77146"/>
    <w:rsid w:val="00B808E4"/>
    <w:rsid w:val="00B84B60"/>
    <w:rsid w:val="00B8510A"/>
    <w:rsid w:val="00BB0475"/>
    <w:rsid w:val="00BB1C6F"/>
    <w:rsid w:val="00BB3B83"/>
    <w:rsid w:val="00BB4AF4"/>
    <w:rsid w:val="00BB5B89"/>
    <w:rsid w:val="00BC2031"/>
    <w:rsid w:val="00BC5538"/>
    <w:rsid w:val="00BC5D6F"/>
    <w:rsid w:val="00BD5A00"/>
    <w:rsid w:val="00BD790B"/>
    <w:rsid w:val="00BE1CDE"/>
    <w:rsid w:val="00BE7F26"/>
    <w:rsid w:val="00BF1BB3"/>
    <w:rsid w:val="00BF4B17"/>
    <w:rsid w:val="00C00415"/>
    <w:rsid w:val="00C026E0"/>
    <w:rsid w:val="00C167DB"/>
    <w:rsid w:val="00C241A6"/>
    <w:rsid w:val="00C25CD5"/>
    <w:rsid w:val="00C346FF"/>
    <w:rsid w:val="00C4083D"/>
    <w:rsid w:val="00C45E31"/>
    <w:rsid w:val="00C4697A"/>
    <w:rsid w:val="00C540E3"/>
    <w:rsid w:val="00C5527D"/>
    <w:rsid w:val="00C55DD0"/>
    <w:rsid w:val="00C638D2"/>
    <w:rsid w:val="00C670F9"/>
    <w:rsid w:val="00C700F9"/>
    <w:rsid w:val="00C753EB"/>
    <w:rsid w:val="00C77D8A"/>
    <w:rsid w:val="00C81D10"/>
    <w:rsid w:val="00C8244C"/>
    <w:rsid w:val="00C83937"/>
    <w:rsid w:val="00C87AA3"/>
    <w:rsid w:val="00C927A4"/>
    <w:rsid w:val="00C95AEE"/>
    <w:rsid w:val="00CA2341"/>
    <w:rsid w:val="00CA2D2D"/>
    <w:rsid w:val="00CA3B28"/>
    <w:rsid w:val="00CA686F"/>
    <w:rsid w:val="00CA7FA1"/>
    <w:rsid w:val="00CB3815"/>
    <w:rsid w:val="00CB6496"/>
    <w:rsid w:val="00CB788D"/>
    <w:rsid w:val="00CB7EAC"/>
    <w:rsid w:val="00CC29A8"/>
    <w:rsid w:val="00CC4A4D"/>
    <w:rsid w:val="00CC51F9"/>
    <w:rsid w:val="00CC5849"/>
    <w:rsid w:val="00CC6C91"/>
    <w:rsid w:val="00CD1729"/>
    <w:rsid w:val="00CD35A4"/>
    <w:rsid w:val="00CD4B2F"/>
    <w:rsid w:val="00CE108C"/>
    <w:rsid w:val="00CE1B0D"/>
    <w:rsid w:val="00CF0113"/>
    <w:rsid w:val="00CF597B"/>
    <w:rsid w:val="00D0097D"/>
    <w:rsid w:val="00D03CBE"/>
    <w:rsid w:val="00D10C50"/>
    <w:rsid w:val="00D110CD"/>
    <w:rsid w:val="00D14466"/>
    <w:rsid w:val="00D211ED"/>
    <w:rsid w:val="00D2647B"/>
    <w:rsid w:val="00D31042"/>
    <w:rsid w:val="00D3189A"/>
    <w:rsid w:val="00D33377"/>
    <w:rsid w:val="00D34639"/>
    <w:rsid w:val="00D35F27"/>
    <w:rsid w:val="00D37341"/>
    <w:rsid w:val="00D509EA"/>
    <w:rsid w:val="00D51F44"/>
    <w:rsid w:val="00D530ED"/>
    <w:rsid w:val="00D55CBF"/>
    <w:rsid w:val="00D618C8"/>
    <w:rsid w:val="00D7171F"/>
    <w:rsid w:val="00D82BDE"/>
    <w:rsid w:val="00D871DD"/>
    <w:rsid w:val="00D9110D"/>
    <w:rsid w:val="00DA0EE7"/>
    <w:rsid w:val="00DA1464"/>
    <w:rsid w:val="00DA63F9"/>
    <w:rsid w:val="00DB4DE8"/>
    <w:rsid w:val="00DC269F"/>
    <w:rsid w:val="00DC308E"/>
    <w:rsid w:val="00DC36F4"/>
    <w:rsid w:val="00DD0085"/>
    <w:rsid w:val="00DD67E4"/>
    <w:rsid w:val="00DF30B0"/>
    <w:rsid w:val="00DF3AE4"/>
    <w:rsid w:val="00DF43C8"/>
    <w:rsid w:val="00E021B0"/>
    <w:rsid w:val="00E11512"/>
    <w:rsid w:val="00E2245B"/>
    <w:rsid w:val="00E30D7F"/>
    <w:rsid w:val="00E50E99"/>
    <w:rsid w:val="00E525A2"/>
    <w:rsid w:val="00E52973"/>
    <w:rsid w:val="00E53B46"/>
    <w:rsid w:val="00E54A2C"/>
    <w:rsid w:val="00E64D8E"/>
    <w:rsid w:val="00E64EC7"/>
    <w:rsid w:val="00E6672F"/>
    <w:rsid w:val="00E73412"/>
    <w:rsid w:val="00E87426"/>
    <w:rsid w:val="00E87D00"/>
    <w:rsid w:val="00E92AE2"/>
    <w:rsid w:val="00E97CAF"/>
    <w:rsid w:val="00EB2956"/>
    <w:rsid w:val="00EB2A4B"/>
    <w:rsid w:val="00EB2EC8"/>
    <w:rsid w:val="00EB6954"/>
    <w:rsid w:val="00EC3E48"/>
    <w:rsid w:val="00EC4929"/>
    <w:rsid w:val="00EC7328"/>
    <w:rsid w:val="00ED2E0B"/>
    <w:rsid w:val="00F0715B"/>
    <w:rsid w:val="00F076D9"/>
    <w:rsid w:val="00F11965"/>
    <w:rsid w:val="00F12CA9"/>
    <w:rsid w:val="00F14349"/>
    <w:rsid w:val="00F15433"/>
    <w:rsid w:val="00F216B4"/>
    <w:rsid w:val="00F251E6"/>
    <w:rsid w:val="00F2714E"/>
    <w:rsid w:val="00F30225"/>
    <w:rsid w:val="00F33F9B"/>
    <w:rsid w:val="00F34475"/>
    <w:rsid w:val="00F34799"/>
    <w:rsid w:val="00F34833"/>
    <w:rsid w:val="00F37148"/>
    <w:rsid w:val="00F4083C"/>
    <w:rsid w:val="00F411F8"/>
    <w:rsid w:val="00F4392F"/>
    <w:rsid w:val="00F45A39"/>
    <w:rsid w:val="00F461FF"/>
    <w:rsid w:val="00F47246"/>
    <w:rsid w:val="00F50B60"/>
    <w:rsid w:val="00F5746E"/>
    <w:rsid w:val="00F57619"/>
    <w:rsid w:val="00F60F7C"/>
    <w:rsid w:val="00F644D0"/>
    <w:rsid w:val="00F67311"/>
    <w:rsid w:val="00F72D1C"/>
    <w:rsid w:val="00F73AB1"/>
    <w:rsid w:val="00F75BFE"/>
    <w:rsid w:val="00F75D7E"/>
    <w:rsid w:val="00F75EC3"/>
    <w:rsid w:val="00F8115B"/>
    <w:rsid w:val="00F82113"/>
    <w:rsid w:val="00F83C4C"/>
    <w:rsid w:val="00F84517"/>
    <w:rsid w:val="00FA3C28"/>
    <w:rsid w:val="00FC0028"/>
    <w:rsid w:val="00FC34FA"/>
    <w:rsid w:val="00FC7DEB"/>
    <w:rsid w:val="00FD3A09"/>
    <w:rsid w:val="00FF0A5D"/>
    <w:rsid w:val="00FF2672"/>
    <w:rsid w:val="00FF5F0D"/>
    <w:rsid w:val="00FF62B1"/>
    <w:rsid w:val="6EBD9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507282,#86839a"/>
    </o:shapedefaults>
    <o:shapelayout v:ext="edit">
      <o:idmap v:ext="edit" data="1"/>
    </o:shapelayout>
  </w:shapeDefaults>
  <w:decimalSymbol w:val="."/>
  <w:listSeparator w:val=","/>
  <w14:docId w14:val="6ED48430"/>
  <w15:chartTrackingRefBased/>
  <w15:docId w15:val="{E45B7DB1-49BE-40D1-ABEE-612025FD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21"/>
    <w:rPr>
      <w:sz w:val="22"/>
      <w:szCs w:val="22"/>
      <w:lang w:bidi="en-US"/>
    </w:rPr>
  </w:style>
  <w:style w:type="paragraph" w:styleId="Heading1">
    <w:name w:val="heading 1"/>
    <w:basedOn w:val="Normal"/>
    <w:next w:val="Normal"/>
    <w:link w:val="Heading1Char"/>
    <w:uiPriority w:val="9"/>
    <w:qFormat/>
    <w:rsid w:val="00793D7A"/>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250D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250D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250D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1250D2"/>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1250D2"/>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1250D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250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250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09EA"/>
  </w:style>
  <w:style w:type="paragraph" w:styleId="Footer">
    <w:name w:val="footer"/>
    <w:basedOn w:val="Normal"/>
    <w:link w:val="FooterChar"/>
    <w:uiPriority w:val="99"/>
    <w:rsid w:val="00D509EA"/>
    <w:pPr>
      <w:tabs>
        <w:tab w:val="left" w:pos="0"/>
        <w:tab w:val="center" w:pos="4320"/>
        <w:tab w:val="right" w:pos="8640"/>
        <w:tab w:val="left" w:pos="9360"/>
      </w:tabs>
    </w:pPr>
  </w:style>
  <w:style w:type="paragraph" w:customStyle="1" w:styleId="1">
    <w:name w:val="1"/>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pPr>
  </w:style>
  <w:style w:type="paragraph" w:customStyle="1" w:styleId="2">
    <w:name w:val="2"/>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hanging="630"/>
    </w:pPr>
  </w:style>
  <w:style w:type="paragraph" w:styleId="BodyTextIndent">
    <w:name w:val="Body Text Indent"/>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rPr>
      <w:b/>
    </w:rPr>
  </w:style>
  <w:style w:type="character" w:styleId="PageNumber">
    <w:name w:val="page number"/>
    <w:basedOn w:val="DefaultParagraphFont"/>
    <w:rsid w:val="00D509EA"/>
  </w:style>
  <w:style w:type="paragraph" w:styleId="BodyTextIndent2">
    <w:name w:val="Body Text Indent 2"/>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odyTextIndent3">
    <w:name w:val="Body Text Indent 3"/>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alloonText">
    <w:name w:val="Balloon Text"/>
    <w:basedOn w:val="Normal"/>
    <w:semiHidden/>
    <w:rsid w:val="00043C38"/>
    <w:rPr>
      <w:rFonts w:ascii="Tahoma" w:hAnsi="Tahoma" w:cs="Tahoma"/>
      <w:sz w:val="16"/>
      <w:szCs w:val="16"/>
    </w:rPr>
  </w:style>
  <w:style w:type="paragraph" w:styleId="Subtitle">
    <w:name w:val="Subtitle"/>
    <w:basedOn w:val="Normal"/>
    <w:next w:val="Normal"/>
    <w:link w:val="SubtitleChar"/>
    <w:uiPriority w:val="11"/>
    <w:qFormat/>
    <w:rsid w:val="001250D2"/>
    <w:pPr>
      <w:spacing w:after="560"/>
      <w:jc w:val="center"/>
    </w:pPr>
    <w:rPr>
      <w:caps/>
      <w:spacing w:val="20"/>
      <w:sz w:val="18"/>
      <w:szCs w:val="18"/>
    </w:rPr>
  </w:style>
  <w:style w:type="character" w:customStyle="1" w:styleId="SubtitleChar">
    <w:name w:val="Subtitle Char"/>
    <w:link w:val="Subtitle"/>
    <w:uiPriority w:val="11"/>
    <w:rsid w:val="001250D2"/>
    <w:rPr>
      <w:rFonts w:eastAsia="Times New Roman" w:cs="Times New Roman"/>
      <w:caps/>
      <w:spacing w:val="20"/>
      <w:sz w:val="18"/>
      <w:szCs w:val="18"/>
    </w:rPr>
  </w:style>
  <w:style w:type="paragraph" w:styleId="ListParagraph">
    <w:name w:val="List Paragraph"/>
    <w:basedOn w:val="Normal"/>
    <w:uiPriority w:val="34"/>
    <w:qFormat/>
    <w:rsid w:val="00B20239"/>
    <w:pPr>
      <w:numPr>
        <w:numId w:val="10"/>
      </w:numPr>
      <w:contextualSpacing/>
    </w:pPr>
  </w:style>
  <w:style w:type="table" w:styleId="TableGrid">
    <w:name w:val="Table Grid"/>
    <w:basedOn w:val="TableNormal"/>
    <w:rsid w:val="00F2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93D7A"/>
    <w:rPr>
      <w:caps/>
      <w:color w:val="507282"/>
      <w:spacing w:val="20"/>
      <w:sz w:val="28"/>
      <w:szCs w:val="28"/>
      <w:lang w:bidi="en-US"/>
    </w:rPr>
  </w:style>
  <w:style w:type="character" w:customStyle="1" w:styleId="Heading2Char">
    <w:name w:val="Heading 2 Char"/>
    <w:link w:val="Heading2"/>
    <w:uiPriority w:val="9"/>
    <w:rsid w:val="001250D2"/>
    <w:rPr>
      <w:caps/>
      <w:color w:val="632423"/>
      <w:spacing w:val="15"/>
      <w:sz w:val="24"/>
      <w:szCs w:val="24"/>
    </w:rPr>
  </w:style>
  <w:style w:type="character" w:customStyle="1" w:styleId="Heading3Char">
    <w:name w:val="Heading 3 Char"/>
    <w:link w:val="Heading3"/>
    <w:uiPriority w:val="9"/>
    <w:rsid w:val="001250D2"/>
    <w:rPr>
      <w:rFonts w:eastAsia="Times New Roman" w:cs="Times New Roman"/>
      <w:caps/>
      <w:color w:val="622423"/>
      <w:sz w:val="24"/>
      <w:szCs w:val="24"/>
    </w:rPr>
  </w:style>
  <w:style w:type="character" w:customStyle="1" w:styleId="Heading4Char">
    <w:name w:val="Heading 4 Char"/>
    <w:link w:val="Heading4"/>
    <w:uiPriority w:val="9"/>
    <w:rsid w:val="001250D2"/>
    <w:rPr>
      <w:rFonts w:eastAsia="Times New Roman" w:cs="Times New Roman"/>
      <w:caps/>
      <w:color w:val="622423"/>
      <w:spacing w:val="10"/>
    </w:rPr>
  </w:style>
  <w:style w:type="character" w:customStyle="1" w:styleId="Heading5Char">
    <w:name w:val="Heading 5 Char"/>
    <w:link w:val="Heading5"/>
    <w:uiPriority w:val="9"/>
    <w:rsid w:val="001250D2"/>
    <w:rPr>
      <w:rFonts w:eastAsia="Times New Roman" w:cs="Times New Roman"/>
      <w:caps/>
      <w:color w:val="622423"/>
      <w:spacing w:val="10"/>
    </w:rPr>
  </w:style>
  <w:style w:type="character" w:customStyle="1" w:styleId="Heading6Char">
    <w:name w:val="Heading 6 Char"/>
    <w:link w:val="Heading6"/>
    <w:uiPriority w:val="9"/>
    <w:rsid w:val="001250D2"/>
    <w:rPr>
      <w:rFonts w:eastAsia="Times New Roman" w:cs="Times New Roman"/>
      <w:caps/>
      <w:color w:val="943634"/>
      <w:spacing w:val="10"/>
    </w:rPr>
  </w:style>
  <w:style w:type="character" w:customStyle="1" w:styleId="Heading7Char">
    <w:name w:val="Heading 7 Char"/>
    <w:link w:val="Heading7"/>
    <w:uiPriority w:val="9"/>
    <w:rsid w:val="001250D2"/>
    <w:rPr>
      <w:rFonts w:eastAsia="Times New Roman" w:cs="Times New Roman"/>
      <w:i/>
      <w:iCs/>
      <w:caps/>
      <w:color w:val="943634"/>
      <w:spacing w:val="10"/>
    </w:rPr>
  </w:style>
  <w:style w:type="character" w:customStyle="1" w:styleId="Heading8Char">
    <w:name w:val="Heading 8 Char"/>
    <w:link w:val="Heading8"/>
    <w:uiPriority w:val="9"/>
    <w:semiHidden/>
    <w:rsid w:val="001250D2"/>
    <w:rPr>
      <w:rFonts w:eastAsia="Times New Roman" w:cs="Times New Roman"/>
      <w:caps/>
      <w:spacing w:val="10"/>
      <w:sz w:val="20"/>
      <w:szCs w:val="20"/>
    </w:rPr>
  </w:style>
  <w:style w:type="character" w:customStyle="1" w:styleId="Heading9Char">
    <w:name w:val="Heading 9 Char"/>
    <w:link w:val="Heading9"/>
    <w:uiPriority w:val="9"/>
    <w:semiHidden/>
    <w:rsid w:val="001250D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250D2"/>
    <w:rPr>
      <w:caps/>
      <w:spacing w:val="10"/>
      <w:sz w:val="18"/>
      <w:szCs w:val="18"/>
    </w:rPr>
  </w:style>
  <w:style w:type="paragraph" w:styleId="Title">
    <w:name w:val="Title"/>
    <w:basedOn w:val="Normal"/>
    <w:next w:val="Normal"/>
    <w:link w:val="TitleChar"/>
    <w:uiPriority w:val="10"/>
    <w:qFormat/>
    <w:rsid w:val="001250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250D2"/>
    <w:rPr>
      <w:rFonts w:eastAsia="Times New Roman" w:cs="Times New Roman"/>
      <w:caps/>
      <w:color w:val="632423"/>
      <w:spacing w:val="50"/>
      <w:sz w:val="44"/>
      <w:szCs w:val="44"/>
    </w:rPr>
  </w:style>
  <w:style w:type="character" w:styleId="Strong">
    <w:name w:val="Strong"/>
    <w:uiPriority w:val="22"/>
    <w:qFormat/>
    <w:rsid w:val="001250D2"/>
    <w:rPr>
      <w:b/>
      <w:bCs/>
      <w:color w:val="943634"/>
      <w:spacing w:val="5"/>
    </w:rPr>
  </w:style>
  <w:style w:type="character" w:styleId="Emphasis">
    <w:name w:val="Emphasis"/>
    <w:uiPriority w:val="20"/>
    <w:qFormat/>
    <w:rsid w:val="001250D2"/>
    <w:rPr>
      <w:caps/>
      <w:spacing w:val="5"/>
      <w:sz w:val="20"/>
      <w:szCs w:val="20"/>
    </w:rPr>
  </w:style>
  <w:style w:type="paragraph" w:styleId="NoSpacing">
    <w:name w:val="No Spacing"/>
    <w:basedOn w:val="Normal"/>
    <w:link w:val="NoSpacingChar"/>
    <w:uiPriority w:val="1"/>
    <w:qFormat/>
    <w:rsid w:val="001250D2"/>
  </w:style>
  <w:style w:type="character" w:customStyle="1" w:styleId="NoSpacingChar">
    <w:name w:val="No Spacing Char"/>
    <w:basedOn w:val="DefaultParagraphFont"/>
    <w:link w:val="NoSpacing"/>
    <w:uiPriority w:val="1"/>
    <w:rsid w:val="001250D2"/>
  </w:style>
  <w:style w:type="paragraph" w:styleId="Quote">
    <w:name w:val="Quote"/>
    <w:basedOn w:val="Normal"/>
    <w:next w:val="Normal"/>
    <w:link w:val="QuoteChar"/>
    <w:uiPriority w:val="29"/>
    <w:qFormat/>
    <w:rsid w:val="001250D2"/>
    <w:rPr>
      <w:i/>
      <w:iCs/>
    </w:rPr>
  </w:style>
  <w:style w:type="character" w:customStyle="1" w:styleId="QuoteChar">
    <w:name w:val="Quote Char"/>
    <w:link w:val="Quote"/>
    <w:uiPriority w:val="29"/>
    <w:rsid w:val="001250D2"/>
    <w:rPr>
      <w:rFonts w:eastAsia="Times New Roman" w:cs="Times New Roman"/>
      <w:i/>
      <w:iCs/>
    </w:rPr>
  </w:style>
  <w:style w:type="paragraph" w:styleId="IntenseQuote">
    <w:name w:val="Intense Quote"/>
    <w:basedOn w:val="Normal"/>
    <w:next w:val="Normal"/>
    <w:link w:val="IntenseQuoteChar"/>
    <w:uiPriority w:val="30"/>
    <w:qFormat/>
    <w:rsid w:val="001250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250D2"/>
    <w:rPr>
      <w:rFonts w:eastAsia="Times New Roman" w:cs="Times New Roman"/>
      <w:caps/>
      <w:color w:val="622423"/>
      <w:spacing w:val="5"/>
      <w:sz w:val="20"/>
      <w:szCs w:val="20"/>
    </w:rPr>
  </w:style>
  <w:style w:type="character" w:styleId="SubtleEmphasis">
    <w:name w:val="Subtle Emphasis"/>
    <w:uiPriority w:val="19"/>
    <w:qFormat/>
    <w:rsid w:val="001250D2"/>
    <w:rPr>
      <w:i/>
      <w:iCs/>
    </w:rPr>
  </w:style>
  <w:style w:type="character" w:styleId="IntenseEmphasis">
    <w:name w:val="Intense Emphasis"/>
    <w:uiPriority w:val="21"/>
    <w:qFormat/>
    <w:rsid w:val="001250D2"/>
    <w:rPr>
      <w:i/>
      <w:iCs/>
      <w:caps/>
      <w:spacing w:val="10"/>
      <w:sz w:val="20"/>
      <w:szCs w:val="20"/>
    </w:rPr>
  </w:style>
  <w:style w:type="character" w:styleId="SubtleReference">
    <w:name w:val="Subtle Reference"/>
    <w:uiPriority w:val="31"/>
    <w:qFormat/>
    <w:rsid w:val="001250D2"/>
    <w:rPr>
      <w:rFonts w:ascii="Calibri" w:eastAsia="Times New Roman" w:hAnsi="Calibri" w:cs="Times New Roman"/>
      <w:i/>
      <w:iCs/>
      <w:color w:val="622423"/>
    </w:rPr>
  </w:style>
  <w:style w:type="character" w:styleId="IntenseReference">
    <w:name w:val="Intense Reference"/>
    <w:uiPriority w:val="32"/>
    <w:qFormat/>
    <w:rsid w:val="001250D2"/>
    <w:rPr>
      <w:rFonts w:ascii="Calibri" w:eastAsia="Times New Roman" w:hAnsi="Calibri" w:cs="Times New Roman"/>
      <w:b/>
      <w:bCs/>
      <w:i/>
      <w:iCs/>
      <w:color w:val="622423"/>
    </w:rPr>
  </w:style>
  <w:style w:type="character" w:styleId="BookTitle">
    <w:name w:val="Book Title"/>
    <w:uiPriority w:val="33"/>
    <w:qFormat/>
    <w:rsid w:val="001250D2"/>
    <w:rPr>
      <w:caps/>
      <w:color w:val="622423"/>
      <w:spacing w:val="5"/>
      <w:u w:color="622423"/>
    </w:rPr>
  </w:style>
  <w:style w:type="paragraph" w:styleId="TOCHeading">
    <w:name w:val="TOC Heading"/>
    <w:basedOn w:val="Heading1"/>
    <w:next w:val="Normal"/>
    <w:uiPriority w:val="39"/>
    <w:semiHidden/>
    <w:unhideWhenUsed/>
    <w:qFormat/>
    <w:rsid w:val="001250D2"/>
    <w:pPr>
      <w:outlineLvl w:val="9"/>
    </w:pPr>
  </w:style>
  <w:style w:type="paragraph" w:styleId="Header">
    <w:name w:val="header"/>
    <w:basedOn w:val="Normal"/>
    <w:link w:val="HeaderChar"/>
    <w:uiPriority w:val="99"/>
    <w:unhideWhenUsed/>
    <w:rsid w:val="00AF033A"/>
    <w:pPr>
      <w:tabs>
        <w:tab w:val="center" w:pos="4680"/>
        <w:tab w:val="right" w:pos="9360"/>
      </w:tabs>
    </w:pPr>
  </w:style>
  <w:style w:type="character" w:customStyle="1" w:styleId="HeaderChar">
    <w:name w:val="Header Char"/>
    <w:basedOn w:val="DefaultParagraphFont"/>
    <w:link w:val="Header"/>
    <w:uiPriority w:val="99"/>
    <w:rsid w:val="00AF033A"/>
  </w:style>
  <w:style w:type="character" w:customStyle="1" w:styleId="FooterChar">
    <w:name w:val="Footer Char"/>
    <w:basedOn w:val="DefaultParagraphFont"/>
    <w:link w:val="Footer"/>
    <w:uiPriority w:val="99"/>
    <w:rsid w:val="00364D68"/>
  </w:style>
  <w:style w:type="table" w:customStyle="1" w:styleId="TableGrid1">
    <w:name w:val="Table Grid1"/>
    <w:basedOn w:val="TableNormal"/>
    <w:next w:val="TableGrid"/>
    <w:uiPriority w:val="59"/>
    <w:rsid w:val="00692C68"/>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2C68"/>
    <w:rPr>
      <w:color w:val="0000FF"/>
      <w:u w:val="single"/>
    </w:rPr>
  </w:style>
  <w:style w:type="character" w:styleId="CommentReference">
    <w:name w:val="annotation reference"/>
    <w:basedOn w:val="DefaultParagraphFont"/>
    <w:uiPriority w:val="99"/>
    <w:semiHidden/>
    <w:unhideWhenUsed/>
    <w:rsid w:val="00F75D7E"/>
    <w:rPr>
      <w:sz w:val="16"/>
      <w:szCs w:val="16"/>
    </w:rPr>
  </w:style>
  <w:style w:type="paragraph" w:styleId="CommentText">
    <w:name w:val="annotation text"/>
    <w:basedOn w:val="Normal"/>
    <w:link w:val="CommentTextChar"/>
    <w:uiPriority w:val="99"/>
    <w:semiHidden/>
    <w:unhideWhenUsed/>
    <w:rsid w:val="00F75D7E"/>
    <w:rPr>
      <w:sz w:val="20"/>
      <w:szCs w:val="20"/>
    </w:rPr>
  </w:style>
  <w:style w:type="character" w:customStyle="1" w:styleId="CommentTextChar">
    <w:name w:val="Comment Text Char"/>
    <w:basedOn w:val="DefaultParagraphFont"/>
    <w:link w:val="CommentText"/>
    <w:uiPriority w:val="99"/>
    <w:semiHidden/>
    <w:rsid w:val="00F75D7E"/>
    <w:rPr>
      <w:lang w:bidi="en-US"/>
    </w:rPr>
  </w:style>
  <w:style w:type="paragraph" w:styleId="CommentSubject">
    <w:name w:val="annotation subject"/>
    <w:basedOn w:val="CommentText"/>
    <w:next w:val="CommentText"/>
    <w:link w:val="CommentSubjectChar"/>
    <w:uiPriority w:val="99"/>
    <w:semiHidden/>
    <w:unhideWhenUsed/>
    <w:rsid w:val="00F75D7E"/>
    <w:rPr>
      <w:b/>
      <w:bCs/>
    </w:rPr>
  </w:style>
  <w:style w:type="character" w:customStyle="1" w:styleId="CommentSubjectChar">
    <w:name w:val="Comment Subject Char"/>
    <w:basedOn w:val="CommentTextChar"/>
    <w:link w:val="CommentSubject"/>
    <w:uiPriority w:val="99"/>
    <w:semiHidden/>
    <w:rsid w:val="00F75D7E"/>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2163">
      <w:bodyDiv w:val="1"/>
      <w:marLeft w:val="0"/>
      <w:marRight w:val="0"/>
      <w:marTop w:val="0"/>
      <w:marBottom w:val="0"/>
      <w:divBdr>
        <w:top w:val="none" w:sz="0" w:space="0" w:color="auto"/>
        <w:left w:val="none" w:sz="0" w:space="0" w:color="auto"/>
        <w:bottom w:val="none" w:sz="0" w:space="0" w:color="auto"/>
        <w:right w:val="none" w:sz="0" w:space="0" w:color="auto"/>
      </w:divBdr>
    </w:div>
    <w:div w:id="16809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obbins@pra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obbins@prain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580D-2E34-4AF3-B0D5-126AFC86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2128</Words>
  <Characters>14527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Solicitation for Applications: Strategic Planning Opportunity: Sequential Intercept Mapping for Early Diversion</vt:lpstr>
    </vt:vector>
  </TitlesOfParts>
  <Company>Policy Research Associates</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Applications: Strategic Planning Opportunity: Sequential Intercept Mapping for Early Diversion</dc:title>
  <dc:subject>Sequential Intercept Model</dc:subject>
  <dc:creator>SAMHSA's GAINS Center</dc:creator>
  <cp:keywords>Sequential Intercept Model</cp:keywords>
  <cp:lastModifiedBy>Chan Noether</cp:lastModifiedBy>
  <cp:revision>18</cp:revision>
  <cp:lastPrinted>2019-10-31T16:59:00Z</cp:lastPrinted>
  <dcterms:created xsi:type="dcterms:W3CDTF">2019-11-04T20:11:00Z</dcterms:created>
  <dcterms:modified xsi:type="dcterms:W3CDTF">2020-10-02T16:56:00Z</dcterms:modified>
  <cp:category>Solicitation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